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DA78" w14:textId="77777777" w:rsidR="00825136" w:rsidRDefault="00825136" w:rsidP="00825136">
      <w:r>
        <w:t xml:space="preserve">Tendencias de la acción legislativa del 119º Congreso de Estados Unidos respecto a Cuba  </w:t>
      </w:r>
    </w:p>
    <w:p w14:paraId="39692242" w14:textId="77777777" w:rsidR="00825136" w:rsidRDefault="00825136" w:rsidP="00825136">
      <w:r>
        <w:t xml:space="preserve">Legislative </w:t>
      </w:r>
      <w:proofErr w:type="spellStart"/>
      <w:r>
        <w:t>trends</w:t>
      </w:r>
      <w:proofErr w:type="spellEnd"/>
      <w:r>
        <w:t xml:space="preserve"> </w:t>
      </w:r>
      <w:proofErr w:type="spellStart"/>
      <w:r>
        <w:t>of</w:t>
      </w:r>
      <w:proofErr w:type="spellEnd"/>
      <w:r>
        <w:t xml:space="preserve"> </w:t>
      </w:r>
      <w:proofErr w:type="spellStart"/>
      <w:r>
        <w:t>the</w:t>
      </w:r>
      <w:proofErr w:type="spellEnd"/>
      <w:r>
        <w:t xml:space="preserve"> 119th U.S. </w:t>
      </w:r>
      <w:proofErr w:type="spellStart"/>
      <w:r>
        <w:t>Congress</w:t>
      </w:r>
      <w:proofErr w:type="spellEnd"/>
      <w:r>
        <w:t xml:space="preserve"> </w:t>
      </w:r>
      <w:proofErr w:type="spellStart"/>
      <w:r>
        <w:t>toward</w:t>
      </w:r>
      <w:proofErr w:type="spellEnd"/>
      <w:r>
        <w:t xml:space="preserve"> Cuba </w:t>
      </w:r>
    </w:p>
    <w:p w14:paraId="115410C7" w14:textId="77777777" w:rsidR="00825136" w:rsidRDefault="00825136" w:rsidP="00825136">
      <w:r>
        <w:t xml:space="preserve">Autores: </w:t>
      </w:r>
    </w:p>
    <w:p w14:paraId="61144AC1" w14:textId="77777777" w:rsidR="00825136" w:rsidRDefault="00825136" w:rsidP="00825136">
      <w:r>
        <w:t xml:space="preserve">Lic. </w:t>
      </w:r>
      <w:proofErr w:type="spellStart"/>
      <w:r>
        <w:t>Nachely</w:t>
      </w:r>
      <w:proofErr w:type="spellEnd"/>
      <w:r>
        <w:t xml:space="preserve"> Pérez Guedes </w:t>
      </w:r>
    </w:p>
    <w:p w14:paraId="6284AB3F" w14:textId="77777777" w:rsidR="00825136" w:rsidRDefault="00825136" w:rsidP="00825136">
      <w:r>
        <w:t xml:space="preserve">Lic. Carlos </w:t>
      </w:r>
      <w:proofErr w:type="spellStart"/>
      <w:r>
        <w:t>Ciaño</w:t>
      </w:r>
      <w:proofErr w:type="spellEnd"/>
      <w:r>
        <w:t xml:space="preserve"> Zanetti </w:t>
      </w:r>
    </w:p>
    <w:p w14:paraId="16AA87A0" w14:textId="77777777" w:rsidR="00825136" w:rsidRDefault="00825136" w:rsidP="00825136">
      <w:r>
        <w:t xml:space="preserve"> </w:t>
      </w:r>
    </w:p>
    <w:p w14:paraId="2721C2A5" w14:textId="77777777" w:rsidR="00825136" w:rsidRDefault="00825136" w:rsidP="00825136">
      <w:r>
        <w:t xml:space="preserve">El comportamiento del Congreso estadounidense hacia Cuba constituye un objeto de estudio relevante para comprender las dinámicas de la política exterior estadounidense. Desde el triunfo revolucionario de 1959, esta institución ha desempeñado un rol central en la definición de las relaciones bilaterales. </w:t>
      </w:r>
    </w:p>
    <w:p w14:paraId="5534EC49" w14:textId="77777777" w:rsidR="00825136" w:rsidRDefault="00825136" w:rsidP="00825136">
      <w:r>
        <w:t xml:space="preserve">La década de 1990 representó un punto de inflexión decisivo. Durante este período, el Congreso asumió un protagonismo legislativo sin precedentes, codificando la política del bloqueo mediante dos leyes fundamentales: la Ley Torricelli de 1992 y la Ley Helms-Burton de 1996. Estas disposiciones institucionalizaron varias prohibiciones que previamente existían como órdenes ejecutivas, eliminando la facultad presidencial de levantar unilateralmente el bloqueo. </w:t>
      </w:r>
    </w:p>
    <w:p w14:paraId="6A599D22" w14:textId="77777777" w:rsidR="00825136" w:rsidRDefault="00825136" w:rsidP="00825136">
      <w:r>
        <w:t xml:space="preserve">Los primeros nueve meses de 2025 del Congreso coinciden con un momento de transformación institucional marcado por el retorno de la administración Trump, cuyo liderazgo ha consolidado un dominio casi absoluto sobre el Partido Republicano. En el Senado, los republicanos controlan una mayoría de 53-47, tras ganar cuatro escaños netos en las elecciones de noviembre de 2024. En la Cámara de Representantes, mantienen una mayoría extremadamente ajustada de 220-215. </w:t>
      </w:r>
    </w:p>
    <w:p w14:paraId="0AEE21C8" w14:textId="77777777" w:rsidR="00825136" w:rsidRDefault="00825136" w:rsidP="00825136">
      <w:r>
        <w:t xml:space="preserve">Esta configuración del poder creó un entorno excepcionalmente propicio para coordinar acciones entre el poder ejecutivo y legislativo, orientadas a la intensificación de políticas de máxima presión contra Cuba. </w:t>
      </w:r>
    </w:p>
    <w:p w14:paraId="6C92B5DE" w14:textId="77777777" w:rsidR="00825136" w:rsidRDefault="00825136" w:rsidP="00825136">
      <w:r>
        <w:t xml:space="preserve">Rubio, desde el Departamento de Estado, implementó políticas ejecutivas que complementaron iniciativas legislativas de sus ex colegas </w:t>
      </w:r>
      <w:proofErr w:type="spellStart"/>
      <w:r>
        <w:t>congresionales</w:t>
      </w:r>
      <w:proofErr w:type="spellEnd"/>
      <w:r>
        <w:t xml:space="preserve">: Mario Díaz-Balart (R-FL), Carlos Giménez (R-FL), María Elvira Salazar (R-FL) y Rick Scott (R-FL). </w:t>
      </w:r>
    </w:p>
    <w:p w14:paraId="5357F90A" w14:textId="77777777" w:rsidR="00825136" w:rsidRDefault="00825136" w:rsidP="00825136">
      <w:r>
        <w:t xml:space="preserve">Proyectos de ley y resoluciones </w:t>
      </w:r>
    </w:p>
    <w:p w14:paraId="70F9C3FB" w14:textId="77777777" w:rsidR="00825136" w:rsidRDefault="00825136" w:rsidP="00825136">
      <w:r>
        <w:t xml:space="preserve">1  </w:t>
      </w:r>
    </w:p>
    <w:p w14:paraId="38E05BBC" w14:textId="77777777" w:rsidR="00825136" w:rsidRDefault="00825136" w:rsidP="00825136">
      <w:r>
        <w:t xml:space="preserve">Durante el período de enero a septiembre de 2025, se identificaron 13 proyectos de ley y 1 resolución en el Congreso estadounidense con contenido específico sobre Cuba, totalizando 14 iniciativas legislativas formales. Del total de proyectos y resoluciones, 11 (86.6%) presentaron carácter restrictivo u hostil hacia el gobierno cubano, mientras que uno propuso el levantamiento del Bloqueo a Cuba y otro proponía facilitar la participación de atletas cubanos en la temporada de béisbol en EE.UU. (Anexo 1). Esta distribución evidencia el dominio abrumador de iniciativas restrictivas en la agenda legislativa </w:t>
      </w:r>
      <w:proofErr w:type="spellStart"/>
      <w:r>
        <w:t>congresional</w:t>
      </w:r>
      <w:proofErr w:type="spellEnd"/>
      <w:r>
        <w:t xml:space="preserve">.  </w:t>
      </w:r>
    </w:p>
    <w:p w14:paraId="122C1656" w14:textId="77777777" w:rsidR="00825136" w:rsidRDefault="00825136" w:rsidP="00825136">
      <w:r>
        <w:t xml:space="preserve">El análisis de autoría y copatrocinio de proyectos de ley revela la concentración de iniciativas en la bancada cubanoamericana republicana de Florida. En el Senado, Rick Scott emergió como el </w:t>
      </w:r>
      <w:r>
        <w:lastRenderedPageBreak/>
        <w:t xml:space="preserve">legislador más prolífico en términos de proyectos individuales, mientras que el representante Mario Díaz-Balart ejerció el mayor poder institucional a través de su control sobre asignaciones presupuestarias.  Audiencias Legislativas: construcción de narrativas de amenaza </w:t>
      </w:r>
    </w:p>
    <w:p w14:paraId="4061AF51" w14:textId="77777777" w:rsidR="00825136" w:rsidRDefault="00825136" w:rsidP="00825136">
      <w:r>
        <w:t xml:space="preserve">Durante enero-septiembre de 2025, se identificaron 19 audiencias legislativas del Congreso con menciones a Cuba. El análisis de contenido de las audiencias revela un enfoque predominantemente hostil en el escrutinio compresional sobre Cuba, con ausencia total de narrativas favorables al gobierno cubano. </w:t>
      </w:r>
    </w:p>
    <w:p w14:paraId="7E8F9A9A" w14:textId="77777777" w:rsidR="00825136" w:rsidRDefault="00825136" w:rsidP="00825136">
      <w:r>
        <w:t xml:space="preserve">Estas comparecencias construyeron y reforzaron cinco narrativas dominantes: </w:t>
      </w:r>
    </w:p>
    <w:p w14:paraId="662B0087" w14:textId="77777777" w:rsidR="00825136" w:rsidRDefault="00825136" w:rsidP="00825136">
      <w:r>
        <w:t xml:space="preserve">1. Cuba como plataforma de espionaje para adversarios estratégicos: La recurrencia del tema de instalaciones SIGINT posiciona a Cuba como territorio utilizado por China para actividades contra Estados Unidos. Esta narrativa inscribe la política hacia Cuba en el marco más amplio de competencia estratégica con la nación asiática, securitizando la relación bilateral.  </w:t>
      </w:r>
    </w:p>
    <w:p w14:paraId="1AC01B2E" w14:textId="77777777" w:rsidR="00825136" w:rsidRDefault="00825136" w:rsidP="00825136">
      <w:r>
        <w:t xml:space="preserve">2. GAESA como núcleo del poder económico del régimen: Las menciones recurrentes a este grupo empresarial construyen la narrativa de que el aparato militar controla los sectores rentables de la economía, legitimando políticas orientadas a cortar flujos financieros hacia Cuba.  </w:t>
      </w:r>
    </w:p>
    <w:p w14:paraId="56DF68E9" w14:textId="77777777" w:rsidR="00825136" w:rsidRDefault="00825136" w:rsidP="00825136">
      <w:r>
        <w:t xml:space="preserve">3. Brigadas médicas como tráfico de personas: La caracterización de programas de cooperación médica cubana como "esclavitud moderna" y "tráfico de personas” busca deslegitimar uno de los programas de mayor proyección internacional de Cuba.  </w:t>
      </w:r>
    </w:p>
    <w:p w14:paraId="53C88B22" w14:textId="77777777" w:rsidR="00825136" w:rsidRDefault="00825136" w:rsidP="00825136">
      <w:r>
        <w:t xml:space="preserve">2  </w:t>
      </w:r>
    </w:p>
    <w:p w14:paraId="4F8E850C" w14:textId="77777777" w:rsidR="00825136" w:rsidRDefault="00825136" w:rsidP="00825136">
      <w:r>
        <w:t xml:space="preserve">4. Síndrome de La Habana como agravio no resuelto: La persistencia del tema en audiencias de confirmación de altos funcionarios de inteligencia mantiene vivo este asunto como agravio que requiere rendición de cuentas, aunque no hay evidencias de este fenómeno.  </w:t>
      </w:r>
    </w:p>
    <w:p w14:paraId="2992F434" w14:textId="77777777" w:rsidR="00825136" w:rsidRDefault="00825136" w:rsidP="00825136">
      <w:r>
        <w:t xml:space="preserve">5. Cuba como generador de inestabilidad migratoria: La vinculación de Cuba con la crisis migratoria hemisférica y la caracterización del programa de </w:t>
      </w:r>
      <w:proofErr w:type="spellStart"/>
      <w:r>
        <w:t>parole</w:t>
      </w:r>
      <w:proofErr w:type="spellEnd"/>
      <w:r>
        <w:t xml:space="preserve"> como riesgo de seguridad nacional construyen justificación para políticas migratorias restrictivas.  Declaraciones y comunicados: activismo en varios frentes </w:t>
      </w:r>
    </w:p>
    <w:p w14:paraId="05AF3660" w14:textId="77777777" w:rsidR="00825136" w:rsidRDefault="00825136" w:rsidP="00825136">
      <w:r>
        <w:t xml:space="preserve">Durante enero-septiembre de 2025 se identificaron 38 pronunciamientos públicos relevantes de legisladores sobre Cuba (Anexo 1). Estos pronunciamientos adoptaron diversas formas: cartas a funcionarios ejecutivos, intervenciones en sesiones plenarias, comunicados de prensa, entrevistas mediáticas, y publicaciones en redes sociales. </w:t>
      </w:r>
    </w:p>
    <w:p w14:paraId="2DC5BF4B" w14:textId="77777777" w:rsidR="00825136" w:rsidRDefault="00825136" w:rsidP="00825136">
      <w:r>
        <w:t xml:space="preserve">Carlos Giménez emergió como el miembro más visible y activo de la bancada cubanoamericana, protagonizando 10 acciones públicas. Su estrategia abarcó la Identificación y deportación de supuestos represores, cartas a funcionarios ejecutivos solicitando restricciones adicionales, activismo en redes sociales y declaraciones mediáticas.  </w:t>
      </w:r>
    </w:p>
    <w:p w14:paraId="16485F7D" w14:textId="77777777" w:rsidR="00825136" w:rsidRDefault="00825136" w:rsidP="00825136">
      <w:r>
        <w:t>Los supuestos documentos contables del Grupo de Administración Empresarial de las Fuerzas Armadas Revolucionarias (GAESA) mostrados por el Miami Herald en agosto de 2025, que revelaban activos por 18 mil millones de dólares, avivaron la discusión política y mediática sobre Cuba (</w:t>
      </w:r>
      <w:proofErr w:type="spellStart"/>
      <w:r>
        <w:t>Gamez</w:t>
      </w:r>
      <w:proofErr w:type="spellEnd"/>
      <w:r>
        <w:t xml:space="preserve">, 2025). Esta información fue utilizada por los legisladores republicanos Díaz-Balart, </w:t>
      </w:r>
      <w:r>
        <w:lastRenderedPageBreak/>
        <w:t>Giménez y Salazar para argumentar que el verdadero problema de Cuba no es el Bloqueo estadounidense, sino la corrupción del gobierno cubano. Sin embargo, un análisis riguroso pone en duda la autenticidad y veracidad de estos documentos y señala múltiples errores metodológicos, especialmente en la interpretación de las monedas reportadas (</w:t>
      </w:r>
      <w:proofErr w:type="spellStart"/>
      <w:r>
        <w:t>Belly</w:t>
      </w:r>
      <w:proofErr w:type="spellEnd"/>
      <w:r>
        <w:t xml:space="preserve"> </w:t>
      </w:r>
      <w:proofErr w:type="spellStart"/>
      <w:r>
        <w:t>of</w:t>
      </w:r>
      <w:proofErr w:type="spellEnd"/>
      <w:r>
        <w:t xml:space="preserve"> </w:t>
      </w:r>
      <w:proofErr w:type="spellStart"/>
      <w:r>
        <w:t>the</w:t>
      </w:r>
      <w:proofErr w:type="spellEnd"/>
      <w:r>
        <w:t xml:space="preserve"> </w:t>
      </w:r>
      <w:proofErr w:type="spellStart"/>
      <w:r>
        <w:t>Beast</w:t>
      </w:r>
      <w:proofErr w:type="spellEnd"/>
      <w:r>
        <w:t xml:space="preserve">, 2025).  </w:t>
      </w:r>
    </w:p>
    <w:p w14:paraId="7183FD92" w14:textId="77777777" w:rsidR="00825136" w:rsidRDefault="00825136" w:rsidP="00825136">
      <w:r>
        <w:t xml:space="preserve">El 18 de septiembre, los tres congresistas estadounidenses participaron en una sesión virtual de seguridad nacional, en la que presentaron información suministrada por inteligencia ucraniana sobre la supuesta presencia de miles de ciudadanos cubanos luchando, como parte del ejército ruso en Ucrania, señalando una colaboración entre los gobiernos de ambos países e implicaciones directas para la seguridad de EE.UU. y la región.  </w:t>
      </w:r>
    </w:p>
    <w:p w14:paraId="6FA3CEF6" w14:textId="77777777" w:rsidR="00825136" w:rsidRDefault="00825136" w:rsidP="00825136">
      <w:r>
        <w:t xml:space="preserve">3  </w:t>
      </w:r>
    </w:p>
    <w:p w14:paraId="7A479632" w14:textId="77777777" w:rsidR="00825136" w:rsidRDefault="00825136" w:rsidP="00825136">
      <w:r>
        <w:t xml:space="preserve">Documentación desclasificada del Departamento de Estado </w:t>
      </w:r>
      <w:proofErr w:type="gramStart"/>
      <w:r>
        <w:t>estadounidense  demostraron</w:t>
      </w:r>
      <w:proofErr w:type="gramEnd"/>
      <w:r>
        <w:t xml:space="preserve"> el uso de esta información como argumento central en una campaña diseñada para presionar a gobiernos a votar contra la resolución anual de la Asamblea General de las Naciones Unidas que demanda el levantamiento del bloqueo económico estadounidense contra Cuba. De hecho, Polonia, Chequia, Estonia, Lituania y Letonia, explicaron sus abstenciones citando "la participación selectiva de Cuba en la aplicación de la Carta de la ONU" en referencia a su apoyo a Rusia en Ucrania. El propio 29 de octubre de 2025, Ucrania anunció el cierre de su embajada en La Habana y la suspensión de relaciones diplomáticas, acusando a Cuba de "complicidad" por permitir el reclutamiento masivo de sus ciudadanos para combatir contra Ucrania. </w:t>
      </w:r>
    </w:p>
    <w:p w14:paraId="2759EC7C" w14:textId="77777777" w:rsidR="00825136" w:rsidRDefault="00825136" w:rsidP="00825136">
      <w:r>
        <w:t xml:space="preserve">Estas acusaciones no solo han tenido un impacto significativo en el escenario multilateral, sino que también evidencian la creciente </w:t>
      </w:r>
      <w:proofErr w:type="spellStart"/>
      <w:r>
        <w:t>securitización</w:t>
      </w:r>
      <w:proofErr w:type="spellEnd"/>
      <w:r>
        <w:t xml:space="preserve"> del tema Cuba en el discurso político estadounidense.  </w:t>
      </w:r>
    </w:p>
    <w:p w14:paraId="3FD20F50" w14:textId="77777777" w:rsidR="00825136" w:rsidRDefault="00825136" w:rsidP="00825136">
      <w:r>
        <w:t xml:space="preserve">Tres legisladores demócratas se destacaron por sus críticas públicas a la política de máxima presión hacia Cuba.  </w:t>
      </w:r>
    </w:p>
    <w:p w14:paraId="78A247BA" w14:textId="77777777" w:rsidR="00825136" w:rsidRDefault="00825136" w:rsidP="00825136">
      <w:r>
        <w:t xml:space="preserve">• Sen. Peter Welch (D-VT) negó la existencia de evidencia de que Cuba sea patrocinador del terrorismo internacional y afirmó que la “política de sanciones, aislamiento y hostilidad ha contribuido a las penurias diarias que sufre el pueblo cubano”.  • Rep. James McGovern (D-MA) criticó la política estadounidense, especialmente bajo la administración Trump, por agravar la situación mediante el endurecimiento del bloqueo, la eliminación de programas de </w:t>
      </w:r>
      <w:proofErr w:type="spellStart"/>
      <w:r>
        <w:t>parole</w:t>
      </w:r>
      <w:proofErr w:type="spellEnd"/>
      <w:r>
        <w:t xml:space="preserve"> humanitario y la inclusión de Cuba en la lista de países patrocinadores del terrorismo.  • Rep. Kathy Castor (D-FL) denunció la deportación de </w:t>
      </w:r>
      <w:proofErr w:type="spellStart"/>
      <w:r>
        <w:t>Heidy</w:t>
      </w:r>
      <w:proofErr w:type="spellEnd"/>
      <w:r>
        <w:t xml:space="preserve"> Sánchez, una ciudadana cubana deportada y separada de su bebé durante una cita con ICE en Tampa, solicitando el otorgamiento de </w:t>
      </w:r>
      <w:proofErr w:type="spellStart"/>
      <w:r>
        <w:t>parole</w:t>
      </w:r>
      <w:proofErr w:type="spellEnd"/>
      <w:r>
        <w:t xml:space="preserve"> humanitario.  </w:t>
      </w:r>
    </w:p>
    <w:p w14:paraId="04A69858" w14:textId="77777777" w:rsidR="00825136" w:rsidRDefault="00825136" w:rsidP="00825136">
      <w:r>
        <w:t xml:space="preserve">Estas voces críticas, aunque minoritarias, evidencian que existe un sector del espectro político estadounidense que cuestiona la efectividad y moralidad de la política de máxima presión. Sin embargo, su marginalización política durante 2025 ilustra la dificultad de articular posiciones críticas en el contexto de control republicano del Congreso y </w:t>
      </w:r>
      <w:proofErr w:type="spellStart"/>
      <w:r>
        <w:t>securitización</w:t>
      </w:r>
      <w:proofErr w:type="spellEnd"/>
      <w:r>
        <w:t xml:space="preserve"> de la relación con Cuba. </w:t>
      </w:r>
    </w:p>
    <w:p w14:paraId="062F1F7F" w14:textId="77777777" w:rsidR="00825136" w:rsidRDefault="00825136" w:rsidP="00825136">
      <w:r>
        <w:t xml:space="preserve">  </w:t>
      </w:r>
    </w:p>
    <w:p w14:paraId="58D7EF1A" w14:textId="77777777" w:rsidR="00825136" w:rsidRDefault="00825136" w:rsidP="00825136">
      <w:r>
        <w:lastRenderedPageBreak/>
        <w:t xml:space="preserve">4  </w:t>
      </w:r>
    </w:p>
    <w:p w14:paraId="6EFC997A" w14:textId="77777777" w:rsidR="00825136" w:rsidRDefault="00825136" w:rsidP="00825136">
      <w:r>
        <w:t xml:space="preserve"> Conclusiones </w:t>
      </w:r>
    </w:p>
    <w:p w14:paraId="6B98BFC6" w14:textId="77777777" w:rsidR="00825136" w:rsidRDefault="00825136" w:rsidP="00825136">
      <w:r>
        <w:t xml:space="preserve">El análisis sistemático de las acciones legislativas entre enero y septiembre de 2025 evidencia un Congreso de Estados Unidos profundamente comprometido con una estrategia coordinada de máxima presión contra Cuba, que destaca por su nivel sin precedentes de institucionalización, coordinación entre poderes del Estado y </w:t>
      </w:r>
      <w:proofErr w:type="spellStart"/>
      <w:r>
        <w:t>securitización</w:t>
      </w:r>
      <w:proofErr w:type="spellEnd"/>
      <w:r>
        <w:t xml:space="preserve"> de la relación bilateral. </w:t>
      </w:r>
    </w:p>
    <w:p w14:paraId="5E0202D8" w14:textId="77777777" w:rsidR="00825136" w:rsidRDefault="00825136" w:rsidP="00825136">
      <w:r>
        <w:t xml:space="preserve">La configuración del poder político durante este período consolidó una arquitectura institucional adversa para Cuba. La bancada cubanoamericana republicana encabezó numerosas declaraciones públicas, patrocinó la mayoría de los proyectos desfavorables y estrechó su coordinación con el Ejecutivo. La incorporación de restricciones en proyectos presupuestarios asegura la permanencia de políticas sancionatorias que superan ciclos electorales y dificultan su reversión, marcando una evolución cualitativa en la política hacia Cuba. </w:t>
      </w:r>
    </w:p>
    <w:p w14:paraId="0E33F250" w14:textId="77777777" w:rsidR="00825136" w:rsidRDefault="00825136" w:rsidP="00825136">
      <w:r>
        <w:t xml:space="preserve">Las filtraciones sobre las supuestas finanzas de GAESA fueron instrumentalizadas para fortalecer la narrativa que responsabiliza al gobierno cubano por corrupción, desviando la atención del verdadero impacto del bloqueo. Esto contribuye a negar el peso real de las restricciones externas en la economía cubana y legitima la continuidad de la política de presión. Paralelamente, la </w:t>
      </w:r>
      <w:proofErr w:type="spellStart"/>
      <w:r>
        <w:t>securitización</w:t>
      </w:r>
      <w:proofErr w:type="spellEnd"/>
      <w:r>
        <w:t xml:space="preserve"> de Cuba, como parte de la rivalidad geoestratégica de EE.UU. con China y Rusia, la posiciona como una amenaza para la seguridad nacional estadounidense, facilitando un consenso bipartidista y marginando las posiciones críticas, que son frecuentemente etiquetadas como simpatizantes de adversarios estratégicos. </w:t>
      </w:r>
    </w:p>
    <w:p w14:paraId="79E3925E" w14:textId="77777777" w:rsidR="00825136" w:rsidRDefault="00825136" w:rsidP="00825136">
      <w:r>
        <w:t xml:space="preserve">El tratamiento del tema Cuba en los primeros nueve meses del 119º Congreso se desarrolló en un contexto que supera los debates tradicionales sobre el Bloqueo económico, derechos humanos y democracia. La creciente </w:t>
      </w:r>
      <w:proofErr w:type="spellStart"/>
      <w:r>
        <w:t>securitización</w:t>
      </w:r>
      <w:proofErr w:type="spellEnd"/>
      <w:r>
        <w:t xml:space="preserve"> del tema hace estructuralmente más difícil la normalización de las relaciones, incluso bajo futuras administraciones demócratas, dado que los argumentos de seguridad nacional tienen una persistencia institucional más duradera que las posturas ideológicas partidistas. </w:t>
      </w:r>
    </w:p>
    <w:p w14:paraId="2A731FE7" w14:textId="77777777" w:rsidR="00825136" w:rsidRDefault="00825136" w:rsidP="00825136">
      <w:r>
        <w:t xml:space="preserve">  </w:t>
      </w:r>
    </w:p>
    <w:p w14:paraId="1D9BAF38" w14:textId="77777777" w:rsidR="00825136" w:rsidRDefault="00825136" w:rsidP="00825136">
      <w:r>
        <w:t xml:space="preserve">5  </w:t>
      </w:r>
    </w:p>
    <w:p w14:paraId="789DCA10" w14:textId="77777777" w:rsidR="00825136" w:rsidRDefault="00825136" w:rsidP="00825136">
      <w:r>
        <w:t xml:space="preserve">Bibliografía </w:t>
      </w:r>
    </w:p>
    <w:p w14:paraId="585DB608" w14:textId="77777777" w:rsidR="00825136" w:rsidRDefault="00825136" w:rsidP="00825136">
      <w:proofErr w:type="spellStart"/>
      <w:r>
        <w:t>Amiri</w:t>
      </w:r>
      <w:proofErr w:type="spellEnd"/>
      <w:r>
        <w:t xml:space="preserve">, F., &amp; Lee, M. (15 de enero de 2025). En audiencia de confirmación, Rubio advierte que China es la “mayor amenaza” de EEUU. Obtenido de AP News: https://apnews.com/article/eeuu-marco-rubio-trump-secretario-de-estado-senado-0eed72462b5e75338c27955424a04861 </w:t>
      </w:r>
    </w:p>
    <w:p w14:paraId="1E1D323E" w14:textId="77777777" w:rsidR="00825136" w:rsidRDefault="00825136" w:rsidP="00825136">
      <w:proofErr w:type="spellStart"/>
      <w:r>
        <w:t>Belly</w:t>
      </w:r>
      <w:proofErr w:type="spellEnd"/>
      <w:r>
        <w:t xml:space="preserve"> </w:t>
      </w:r>
      <w:proofErr w:type="spellStart"/>
      <w:r>
        <w:t>of</w:t>
      </w:r>
      <w:proofErr w:type="spellEnd"/>
      <w:r>
        <w:t xml:space="preserve"> </w:t>
      </w:r>
      <w:proofErr w:type="spellStart"/>
      <w:r>
        <w:t>the</w:t>
      </w:r>
      <w:proofErr w:type="spellEnd"/>
      <w:r>
        <w:t xml:space="preserve"> </w:t>
      </w:r>
      <w:proofErr w:type="spellStart"/>
      <w:r>
        <w:t>Beast</w:t>
      </w:r>
      <w:proofErr w:type="spellEnd"/>
      <w:r>
        <w:t xml:space="preserve">. (27 de julio de 2025). </w:t>
      </w:r>
      <w:proofErr w:type="spellStart"/>
      <w:r>
        <w:t>Is</w:t>
      </w:r>
      <w:proofErr w:type="spellEnd"/>
      <w:r>
        <w:t xml:space="preserve"> </w:t>
      </w:r>
      <w:proofErr w:type="spellStart"/>
      <w:r>
        <w:t>Cuba’s</w:t>
      </w:r>
      <w:proofErr w:type="spellEnd"/>
      <w:r>
        <w:t xml:space="preserve"> </w:t>
      </w:r>
      <w:proofErr w:type="spellStart"/>
      <w:r>
        <w:t>military</w:t>
      </w:r>
      <w:proofErr w:type="spellEnd"/>
      <w:r>
        <w:t xml:space="preserve"> </w:t>
      </w:r>
      <w:proofErr w:type="spellStart"/>
      <w:r>
        <w:t>really</w:t>
      </w:r>
      <w:proofErr w:type="spellEnd"/>
      <w:r>
        <w:t xml:space="preserve"> holding </w:t>
      </w:r>
      <w:proofErr w:type="spellStart"/>
      <w:r>
        <w:t>billions</w:t>
      </w:r>
      <w:proofErr w:type="spellEnd"/>
      <w:r>
        <w:t xml:space="preserve"> </w:t>
      </w:r>
      <w:proofErr w:type="spellStart"/>
      <w:r>
        <w:t>overseas</w:t>
      </w:r>
      <w:proofErr w:type="spellEnd"/>
      <w:r>
        <w:t xml:space="preserve">? Obtenido de </w:t>
      </w:r>
      <w:proofErr w:type="spellStart"/>
      <w:r>
        <w:t>Belly</w:t>
      </w:r>
      <w:proofErr w:type="spellEnd"/>
      <w:r>
        <w:t xml:space="preserve"> </w:t>
      </w:r>
      <w:proofErr w:type="spellStart"/>
      <w:r>
        <w:t>of</w:t>
      </w:r>
      <w:proofErr w:type="spellEnd"/>
      <w:r>
        <w:t xml:space="preserve"> </w:t>
      </w:r>
      <w:proofErr w:type="spellStart"/>
      <w:r>
        <w:t>the</w:t>
      </w:r>
      <w:proofErr w:type="spellEnd"/>
      <w:r>
        <w:t xml:space="preserve"> </w:t>
      </w:r>
      <w:proofErr w:type="spellStart"/>
      <w:r>
        <w:t>Beast</w:t>
      </w:r>
      <w:proofErr w:type="spellEnd"/>
      <w:r>
        <w:t xml:space="preserve">: https://www.bellyofthebeastcuba.com/cuba-military-gaesa-billions-claim-debunked </w:t>
      </w:r>
    </w:p>
    <w:p w14:paraId="611D2620" w14:textId="77777777" w:rsidR="00825136" w:rsidRDefault="00825136" w:rsidP="00825136">
      <w:proofErr w:type="spellStart"/>
      <w:r>
        <w:t>Ciaño</w:t>
      </w:r>
      <w:proofErr w:type="spellEnd"/>
      <w:r>
        <w:t xml:space="preserve">, C. (13 de octubre de 2025). Donald Trump y la presidencia imperial. Obtenido de Centro de Investigaciones de Política Internacional: https://www.cipi.cu/donald-trump-y-la-presidencia-imperial/ </w:t>
      </w:r>
    </w:p>
    <w:p w14:paraId="364C7CE8" w14:textId="77777777" w:rsidR="00825136" w:rsidRDefault="00825136" w:rsidP="00825136">
      <w:proofErr w:type="spellStart"/>
      <w:r>
        <w:lastRenderedPageBreak/>
        <w:t>Ciaño</w:t>
      </w:r>
      <w:proofErr w:type="spellEnd"/>
      <w:r>
        <w:t xml:space="preserve">, C., &amp; Pérez, N. (20 de julio de 2025). Cuba en el primer semestre del 119 Congreso de los EE.UU. Obtenido de Centro de Investigaciones de Política Internacional: https://www.cipi.cu/cuba-en-el-primer-semestre-del-119-congreso-de-los-ee-uu/ </w:t>
      </w:r>
    </w:p>
    <w:p w14:paraId="2F609D9C" w14:textId="77777777" w:rsidR="00825136" w:rsidRDefault="00825136" w:rsidP="00825136">
      <w:proofErr w:type="spellStart"/>
      <w:r>
        <w:t>Congress</w:t>
      </w:r>
      <w:proofErr w:type="spellEnd"/>
      <w:r>
        <w:t xml:space="preserve">. </w:t>
      </w:r>
      <w:proofErr w:type="spellStart"/>
      <w:r>
        <w:t>gov</w:t>
      </w:r>
      <w:proofErr w:type="spellEnd"/>
      <w:r>
        <w:t xml:space="preserve">. (2025a). H.R.450 - FORCE </w:t>
      </w:r>
      <w:proofErr w:type="spellStart"/>
      <w:r>
        <w:t>Act</w:t>
      </w:r>
      <w:proofErr w:type="spellEnd"/>
      <w:proofErr w:type="gramStart"/>
      <w:r>
        <w:t>. .</w:t>
      </w:r>
      <w:proofErr w:type="gramEnd"/>
      <w:r>
        <w:t xml:space="preserve"> </w:t>
      </w:r>
    </w:p>
    <w:p w14:paraId="288B2E88" w14:textId="77777777" w:rsidR="00825136" w:rsidRDefault="00825136" w:rsidP="00825136">
      <w:r>
        <w:t xml:space="preserve">Obtenido de Congress.gov: https://www.congress.gov/bill/119th-congress/house-bill/450/text </w:t>
      </w:r>
    </w:p>
    <w:p w14:paraId="7E84EE78" w14:textId="77777777" w:rsidR="00825136" w:rsidRDefault="00825136" w:rsidP="00825136">
      <w:proofErr w:type="spellStart"/>
      <w:r>
        <w:t>Congress</w:t>
      </w:r>
      <w:proofErr w:type="spellEnd"/>
      <w:r>
        <w:t xml:space="preserve">. </w:t>
      </w:r>
      <w:proofErr w:type="spellStart"/>
      <w:r>
        <w:t>gov</w:t>
      </w:r>
      <w:proofErr w:type="spellEnd"/>
      <w:r>
        <w:t xml:space="preserve">. (2025b). H.R.4779 - </w:t>
      </w:r>
      <w:proofErr w:type="spellStart"/>
      <w:r>
        <w:t>National</w:t>
      </w:r>
      <w:proofErr w:type="spellEnd"/>
      <w:r>
        <w:t xml:space="preserve"> Security, </w:t>
      </w:r>
      <w:proofErr w:type="spellStart"/>
      <w:r>
        <w:t>Department</w:t>
      </w:r>
      <w:proofErr w:type="spellEnd"/>
      <w:r>
        <w:t xml:space="preserve"> </w:t>
      </w:r>
      <w:proofErr w:type="spellStart"/>
      <w:r>
        <w:t>of</w:t>
      </w:r>
      <w:proofErr w:type="spellEnd"/>
      <w:r>
        <w:t xml:space="preserve"> </w:t>
      </w:r>
      <w:proofErr w:type="spellStart"/>
      <w:r>
        <w:t>State</w:t>
      </w:r>
      <w:proofErr w:type="spellEnd"/>
      <w:r>
        <w:t xml:space="preserve">, and </w:t>
      </w:r>
      <w:proofErr w:type="spellStart"/>
      <w:r>
        <w:t>Related</w:t>
      </w:r>
      <w:proofErr w:type="spellEnd"/>
      <w:r>
        <w:t xml:space="preserve"> </w:t>
      </w:r>
      <w:proofErr w:type="spellStart"/>
      <w:r>
        <w:t>Programs</w:t>
      </w:r>
      <w:proofErr w:type="spellEnd"/>
      <w:r>
        <w:t xml:space="preserve"> </w:t>
      </w:r>
      <w:proofErr w:type="spellStart"/>
      <w:r>
        <w:t>Appropriations</w:t>
      </w:r>
      <w:proofErr w:type="spellEnd"/>
      <w:r>
        <w:t xml:space="preserve"> </w:t>
      </w:r>
      <w:proofErr w:type="spellStart"/>
      <w:r>
        <w:t>Act</w:t>
      </w:r>
      <w:proofErr w:type="spellEnd"/>
      <w:r>
        <w:t xml:space="preserve">, 2026. </w:t>
      </w:r>
    </w:p>
    <w:p w14:paraId="4CBD7458" w14:textId="77777777" w:rsidR="00825136" w:rsidRDefault="00825136" w:rsidP="00825136">
      <w:r>
        <w:t xml:space="preserve">Obtenido de Congress.gov: https://www.congress.gov/bill/119th-congress/house-bill/4779/text </w:t>
      </w:r>
    </w:p>
    <w:p w14:paraId="1B252C76" w14:textId="77777777" w:rsidR="00825136" w:rsidRDefault="00825136" w:rsidP="00825136">
      <w:proofErr w:type="spellStart"/>
      <w:r>
        <w:t>Congress</w:t>
      </w:r>
      <w:proofErr w:type="spellEnd"/>
      <w:r>
        <w:t xml:space="preserve">. </w:t>
      </w:r>
      <w:proofErr w:type="spellStart"/>
      <w:r>
        <w:t>gov</w:t>
      </w:r>
      <w:proofErr w:type="spellEnd"/>
      <w:r>
        <w:t xml:space="preserve">. (2025c). </w:t>
      </w:r>
      <w:proofErr w:type="spellStart"/>
      <w:r>
        <w:t>The</w:t>
      </w:r>
      <w:proofErr w:type="spellEnd"/>
      <w:r>
        <w:t xml:space="preserve"> Legislative </w:t>
      </w:r>
      <w:proofErr w:type="spellStart"/>
      <w:r>
        <w:t>Process</w:t>
      </w:r>
      <w:proofErr w:type="spellEnd"/>
      <w:r>
        <w:t xml:space="preserve">: </w:t>
      </w:r>
      <w:proofErr w:type="spellStart"/>
      <w:r>
        <w:t>Overview</w:t>
      </w:r>
      <w:proofErr w:type="spellEnd"/>
      <w:r>
        <w:t xml:space="preserve">. </w:t>
      </w:r>
    </w:p>
    <w:p w14:paraId="7C277232" w14:textId="77777777" w:rsidR="00825136" w:rsidRDefault="00825136" w:rsidP="00825136">
      <w:r>
        <w:t xml:space="preserve">Obtenido de Congress.gov: https://www.congress.gov/legislative-process </w:t>
      </w:r>
    </w:p>
    <w:p w14:paraId="1054E55F" w14:textId="77777777" w:rsidR="00825136" w:rsidRDefault="00825136" w:rsidP="00825136">
      <w:proofErr w:type="spellStart"/>
      <w:r>
        <w:t>Congress</w:t>
      </w:r>
      <w:proofErr w:type="spellEnd"/>
      <w:r>
        <w:t xml:space="preserve">. </w:t>
      </w:r>
      <w:proofErr w:type="spellStart"/>
      <w:r>
        <w:t>gov</w:t>
      </w:r>
      <w:proofErr w:type="spellEnd"/>
      <w:r>
        <w:t xml:space="preserve">. (15 de julio de 2025d). S.2296 - </w:t>
      </w:r>
      <w:proofErr w:type="spellStart"/>
      <w:r>
        <w:t>National</w:t>
      </w:r>
      <w:proofErr w:type="spellEnd"/>
      <w:r>
        <w:t xml:space="preserve"> Defense </w:t>
      </w:r>
      <w:proofErr w:type="spellStart"/>
      <w:r>
        <w:t>Authorization</w:t>
      </w:r>
      <w:proofErr w:type="spellEnd"/>
      <w:r>
        <w:t xml:space="preserve"> </w:t>
      </w:r>
      <w:proofErr w:type="spellStart"/>
      <w:r>
        <w:t>Act</w:t>
      </w:r>
      <w:proofErr w:type="spellEnd"/>
      <w:r>
        <w:t xml:space="preserve"> </w:t>
      </w:r>
      <w:proofErr w:type="spellStart"/>
      <w:r>
        <w:t>for</w:t>
      </w:r>
      <w:proofErr w:type="spellEnd"/>
      <w:r>
        <w:t xml:space="preserve"> Fiscal </w:t>
      </w:r>
      <w:proofErr w:type="spellStart"/>
      <w:r>
        <w:t>Year</w:t>
      </w:r>
      <w:proofErr w:type="spellEnd"/>
      <w:r>
        <w:t xml:space="preserve"> 2026. </w:t>
      </w:r>
    </w:p>
    <w:p w14:paraId="23F03512" w14:textId="77777777" w:rsidR="00825136" w:rsidRDefault="00825136" w:rsidP="00825136">
      <w:r>
        <w:t xml:space="preserve">Obtenido de Congress.gov: https://www.congress.gov/bill/119th-congress/senate-bill/2296/text </w:t>
      </w:r>
    </w:p>
    <w:p w14:paraId="5130B8EC" w14:textId="77777777" w:rsidR="00825136" w:rsidRDefault="00825136" w:rsidP="00825136">
      <w:proofErr w:type="spellStart"/>
      <w:r>
        <w:t>Congress</w:t>
      </w:r>
      <w:proofErr w:type="spellEnd"/>
      <w:r>
        <w:t xml:space="preserve">. </w:t>
      </w:r>
      <w:proofErr w:type="spellStart"/>
      <w:r>
        <w:t>gov</w:t>
      </w:r>
      <w:proofErr w:type="spellEnd"/>
      <w:r>
        <w:t xml:space="preserve">. (17 de julio de 2025e). S.2342 - </w:t>
      </w:r>
      <w:proofErr w:type="spellStart"/>
      <w:r>
        <w:t>Intelligence</w:t>
      </w:r>
      <w:proofErr w:type="spellEnd"/>
      <w:r>
        <w:t xml:space="preserve"> </w:t>
      </w:r>
      <w:proofErr w:type="spellStart"/>
      <w:r>
        <w:t>Authorization</w:t>
      </w:r>
      <w:proofErr w:type="spellEnd"/>
      <w:r>
        <w:t xml:space="preserve"> </w:t>
      </w:r>
      <w:proofErr w:type="spellStart"/>
      <w:r>
        <w:t>Act</w:t>
      </w:r>
      <w:proofErr w:type="spellEnd"/>
      <w:r>
        <w:t xml:space="preserve"> </w:t>
      </w:r>
      <w:proofErr w:type="spellStart"/>
      <w:r>
        <w:t>for</w:t>
      </w:r>
      <w:proofErr w:type="spellEnd"/>
      <w:r>
        <w:t xml:space="preserve"> Fiscal </w:t>
      </w:r>
      <w:proofErr w:type="spellStart"/>
      <w:r>
        <w:t>Year</w:t>
      </w:r>
      <w:proofErr w:type="spellEnd"/>
      <w:r>
        <w:t xml:space="preserve"> 2026. </w:t>
      </w:r>
    </w:p>
    <w:p w14:paraId="55331737" w14:textId="77777777" w:rsidR="00825136" w:rsidRDefault="00825136" w:rsidP="00825136">
      <w:r>
        <w:t xml:space="preserve">Obtenido de Congress.gov: https://www.congress.gov/bill/119th-congress/senate-bill/2342/text </w:t>
      </w:r>
    </w:p>
    <w:p w14:paraId="240E7EE3" w14:textId="77777777" w:rsidR="00825136" w:rsidRDefault="00825136" w:rsidP="00825136">
      <w:proofErr w:type="spellStart"/>
      <w:r>
        <w:t>Congress</w:t>
      </w:r>
      <w:proofErr w:type="spellEnd"/>
      <w:r>
        <w:t xml:space="preserve">. </w:t>
      </w:r>
      <w:proofErr w:type="spellStart"/>
      <w:r>
        <w:t>gov</w:t>
      </w:r>
      <w:proofErr w:type="spellEnd"/>
      <w:r>
        <w:t xml:space="preserve">. (2025f). </w:t>
      </w:r>
      <w:proofErr w:type="spellStart"/>
      <w:r>
        <w:t>United</w:t>
      </w:r>
      <w:proofErr w:type="spellEnd"/>
      <w:r>
        <w:t xml:space="preserve"> </w:t>
      </w:r>
      <w:proofErr w:type="spellStart"/>
      <w:r>
        <w:t>States</w:t>
      </w:r>
      <w:proofErr w:type="spellEnd"/>
      <w:r>
        <w:t xml:space="preserve"> </w:t>
      </w:r>
      <w:proofErr w:type="spellStart"/>
      <w:r>
        <w:t>congressional</w:t>
      </w:r>
      <w:proofErr w:type="spellEnd"/>
      <w:r>
        <w:t xml:space="preserve"> </w:t>
      </w:r>
      <w:proofErr w:type="spellStart"/>
      <w:r>
        <w:t>record</w:t>
      </w:r>
      <w:proofErr w:type="spellEnd"/>
      <w:r>
        <w:t xml:space="preserve">. </w:t>
      </w:r>
    </w:p>
    <w:p w14:paraId="5B267F23" w14:textId="77777777" w:rsidR="00825136" w:rsidRDefault="00825136" w:rsidP="00825136">
      <w:r>
        <w:t xml:space="preserve">Obtenido de Congress.gov: https://www.congress.gov/119/crec/2025/06/25/171/109/CREC-2025-06-25.pdf </w:t>
      </w:r>
    </w:p>
    <w:p w14:paraId="6EE85627" w14:textId="77777777" w:rsidR="00825136" w:rsidRDefault="00825136" w:rsidP="00825136">
      <w:proofErr w:type="spellStart"/>
      <w:r>
        <w:t>Congressman</w:t>
      </w:r>
      <w:proofErr w:type="spellEnd"/>
      <w:r>
        <w:t xml:space="preserve"> Carlos </w:t>
      </w:r>
      <w:proofErr w:type="spellStart"/>
      <w:r>
        <w:t>Gimenez</w:t>
      </w:r>
      <w:proofErr w:type="spellEnd"/>
      <w:r>
        <w:t xml:space="preserve"> </w:t>
      </w:r>
      <w:proofErr w:type="spellStart"/>
      <w:r>
        <w:t>Press</w:t>
      </w:r>
      <w:proofErr w:type="spellEnd"/>
      <w:r>
        <w:t xml:space="preserve"> </w:t>
      </w:r>
      <w:proofErr w:type="spellStart"/>
      <w:r>
        <w:t>Releases</w:t>
      </w:r>
      <w:proofErr w:type="spellEnd"/>
      <w:r>
        <w:t xml:space="preserve">. (3 de abril de 2025a). </w:t>
      </w:r>
      <w:proofErr w:type="spellStart"/>
      <w:r>
        <w:t>Congressman</w:t>
      </w:r>
      <w:proofErr w:type="spellEnd"/>
      <w:r>
        <w:t xml:space="preserve"> Carlos </w:t>
      </w:r>
      <w:proofErr w:type="spellStart"/>
      <w:r>
        <w:t>Gimenez</w:t>
      </w:r>
      <w:proofErr w:type="spellEnd"/>
      <w:r>
        <w:t xml:space="preserve"> </w:t>
      </w:r>
      <w:proofErr w:type="spellStart"/>
      <w:r>
        <w:t>calls</w:t>
      </w:r>
      <w:proofErr w:type="spellEnd"/>
      <w:r>
        <w:t xml:space="preserve"> </w:t>
      </w:r>
      <w:proofErr w:type="spellStart"/>
      <w:r>
        <w:t>for</w:t>
      </w:r>
      <w:proofErr w:type="spellEnd"/>
      <w:r>
        <w:t xml:space="preserve">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travel</w:t>
      </w:r>
      <w:proofErr w:type="spellEnd"/>
      <w:r>
        <w:t xml:space="preserve"> and </w:t>
      </w:r>
      <w:proofErr w:type="spellStart"/>
      <w:r>
        <w:t>remittances</w:t>
      </w:r>
      <w:proofErr w:type="spellEnd"/>
      <w:r>
        <w:t xml:space="preserve"> </w:t>
      </w:r>
      <w:proofErr w:type="spellStart"/>
      <w:r>
        <w:t>to</w:t>
      </w:r>
      <w:proofErr w:type="spellEnd"/>
      <w:r>
        <w:t xml:space="preserve"> </w:t>
      </w:r>
      <w:proofErr w:type="spellStart"/>
      <w:r>
        <w:t>Cuba’s</w:t>
      </w:r>
      <w:proofErr w:type="spellEnd"/>
      <w:r>
        <w:t xml:space="preserve"> </w:t>
      </w:r>
      <w:proofErr w:type="spellStart"/>
      <w:r>
        <w:t>dictatorship</w:t>
      </w:r>
      <w:proofErr w:type="spellEnd"/>
      <w:r>
        <w:t xml:space="preserve">. </w:t>
      </w:r>
    </w:p>
    <w:p w14:paraId="623DFA58" w14:textId="77777777" w:rsidR="00825136" w:rsidRDefault="00825136" w:rsidP="00825136">
      <w:r>
        <w:t xml:space="preserve">Obtenido </w:t>
      </w:r>
    </w:p>
    <w:p w14:paraId="7EB9FC9F" w14:textId="77777777" w:rsidR="00825136" w:rsidRDefault="00825136" w:rsidP="00825136">
      <w:r>
        <w:t xml:space="preserve">6  </w:t>
      </w:r>
    </w:p>
    <w:p w14:paraId="401D6D3A" w14:textId="77777777" w:rsidR="00825136" w:rsidRDefault="00825136" w:rsidP="00825136">
      <w:r>
        <w:t xml:space="preserve">de </w:t>
      </w:r>
      <w:proofErr w:type="spellStart"/>
      <w:r>
        <w:t>Congressman</w:t>
      </w:r>
      <w:proofErr w:type="spellEnd"/>
      <w:r>
        <w:t xml:space="preserve"> Carlos </w:t>
      </w:r>
      <w:proofErr w:type="spellStart"/>
      <w:r>
        <w:t>Gimenez</w:t>
      </w:r>
      <w:proofErr w:type="spellEnd"/>
      <w:r>
        <w:t xml:space="preserve">: https://gimenez.house.gov/2025/4/congressman-carlos-gimenez-calls-for-t </w:t>
      </w:r>
    </w:p>
    <w:p w14:paraId="43F42183" w14:textId="77777777" w:rsidR="00825136" w:rsidRDefault="00825136" w:rsidP="00825136">
      <w:proofErr w:type="spellStart"/>
      <w:r>
        <w:t>Congressman</w:t>
      </w:r>
      <w:proofErr w:type="spellEnd"/>
      <w:r>
        <w:t xml:space="preserve"> Carlos </w:t>
      </w:r>
      <w:proofErr w:type="spellStart"/>
      <w:r>
        <w:t>Gimenez</w:t>
      </w:r>
      <w:proofErr w:type="spellEnd"/>
      <w:r>
        <w:t xml:space="preserve"> </w:t>
      </w:r>
      <w:proofErr w:type="spellStart"/>
      <w:r>
        <w:t>Press</w:t>
      </w:r>
      <w:proofErr w:type="spellEnd"/>
      <w:r>
        <w:t xml:space="preserve"> </w:t>
      </w:r>
      <w:proofErr w:type="spellStart"/>
      <w:r>
        <w:t>Releases</w:t>
      </w:r>
      <w:proofErr w:type="spellEnd"/>
      <w:r>
        <w:t xml:space="preserve">. (7 de </w:t>
      </w:r>
      <w:proofErr w:type="gramStart"/>
      <w:r>
        <w:t>Abril</w:t>
      </w:r>
      <w:proofErr w:type="gramEnd"/>
      <w:r>
        <w:t xml:space="preserve"> de 2025b). </w:t>
      </w:r>
      <w:proofErr w:type="spellStart"/>
      <w:r>
        <w:t>Congressman</w:t>
      </w:r>
      <w:proofErr w:type="spellEnd"/>
      <w:r>
        <w:t xml:space="preserve"> Carlos </w:t>
      </w:r>
      <w:proofErr w:type="spellStart"/>
      <w:r>
        <w:t>Gimenez</w:t>
      </w:r>
      <w:proofErr w:type="spellEnd"/>
      <w:r>
        <w:t xml:space="preserve"> </w:t>
      </w:r>
      <w:proofErr w:type="spellStart"/>
      <w:r>
        <w:t>calls</w:t>
      </w:r>
      <w:proofErr w:type="spellEnd"/>
      <w:r>
        <w:t xml:space="preserve"> </w:t>
      </w:r>
      <w:proofErr w:type="spellStart"/>
      <w:r>
        <w:t>for</w:t>
      </w:r>
      <w:proofErr w:type="spellEnd"/>
      <w:r>
        <w:t xml:space="preserve"> </w:t>
      </w:r>
      <w:proofErr w:type="spellStart"/>
      <w:r>
        <w:t>tariffs</w:t>
      </w:r>
      <w:proofErr w:type="spellEnd"/>
      <w:r>
        <w:t xml:space="preserve">, </w:t>
      </w:r>
      <w:proofErr w:type="spellStart"/>
      <w:r>
        <w:t>sanctions</w:t>
      </w:r>
      <w:proofErr w:type="spellEnd"/>
      <w:r>
        <w:t xml:space="preserve"> </w:t>
      </w:r>
      <w:proofErr w:type="spellStart"/>
      <w:r>
        <w:t>on</w:t>
      </w:r>
      <w:proofErr w:type="spellEnd"/>
      <w:r>
        <w:t xml:space="preserve"> </w:t>
      </w:r>
      <w:proofErr w:type="spellStart"/>
      <w:r>
        <w:t>countries</w:t>
      </w:r>
      <w:proofErr w:type="spellEnd"/>
      <w:r>
        <w:t xml:space="preserve"> </w:t>
      </w:r>
      <w:proofErr w:type="spellStart"/>
      <w:r>
        <w:t>engaging</w:t>
      </w:r>
      <w:proofErr w:type="spellEnd"/>
      <w:r>
        <w:t xml:space="preserve"> in human </w:t>
      </w:r>
      <w:proofErr w:type="spellStart"/>
      <w:r>
        <w:t>trafficking</w:t>
      </w:r>
      <w:proofErr w:type="spellEnd"/>
      <w:r>
        <w:t xml:space="preserve"> </w:t>
      </w:r>
      <w:proofErr w:type="spellStart"/>
      <w:r>
        <w:t>of</w:t>
      </w:r>
      <w:proofErr w:type="spellEnd"/>
      <w:r>
        <w:t xml:space="preserve"> Cuban </w:t>
      </w:r>
      <w:proofErr w:type="spellStart"/>
      <w:r>
        <w:t>doctors</w:t>
      </w:r>
      <w:proofErr w:type="spellEnd"/>
      <w:r>
        <w:t xml:space="preserve">. </w:t>
      </w:r>
    </w:p>
    <w:p w14:paraId="07B67775" w14:textId="77777777" w:rsidR="00825136" w:rsidRDefault="00825136" w:rsidP="00825136">
      <w:r>
        <w:t xml:space="preserve">Obtenido de </w:t>
      </w:r>
      <w:proofErr w:type="spellStart"/>
      <w:r>
        <w:t>Congressman</w:t>
      </w:r>
      <w:proofErr w:type="spellEnd"/>
      <w:r>
        <w:t xml:space="preserve"> Carlos </w:t>
      </w:r>
      <w:proofErr w:type="spellStart"/>
      <w:r>
        <w:t>Gimenez</w:t>
      </w:r>
      <w:proofErr w:type="spellEnd"/>
      <w:r>
        <w:t xml:space="preserve">: https://gimenez.house.gov/2025/4/congressman-carlos-gimenez-calls-for-tariffs-sanctions-on-countries-engaging-in-human-trafficking-of-cuban-doctors </w:t>
      </w:r>
    </w:p>
    <w:p w14:paraId="7E118750" w14:textId="77777777" w:rsidR="00825136" w:rsidRDefault="00825136" w:rsidP="00825136">
      <w:proofErr w:type="spellStart"/>
      <w:r>
        <w:t>Congressman</w:t>
      </w:r>
      <w:proofErr w:type="spellEnd"/>
      <w:r>
        <w:t xml:space="preserve"> Carlos </w:t>
      </w:r>
      <w:proofErr w:type="spellStart"/>
      <w:r>
        <w:t>Gimenez</w:t>
      </w:r>
      <w:proofErr w:type="spellEnd"/>
      <w:r>
        <w:t xml:space="preserve"> </w:t>
      </w:r>
      <w:proofErr w:type="spellStart"/>
      <w:r>
        <w:t>Press</w:t>
      </w:r>
      <w:proofErr w:type="spellEnd"/>
      <w:r>
        <w:t xml:space="preserve"> </w:t>
      </w:r>
      <w:proofErr w:type="spellStart"/>
      <w:r>
        <w:t>Releases</w:t>
      </w:r>
      <w:proofErr w:type="spellEnd"/>
      <w:r>
        <w:t xml:space="preserve">. (26 de agosto de 2025c). </w:t>
      </w:r>
      <w:proofErr w:type="spellStart"/>
      <w:r>
        <w:t>Congressman</w:t>
      </w:r>
      <w:proofErr w:type="spellEnd"/>
      <w:r>
        <w:t xml:space="preserve"> Carlos </w:t>
      </w:r>
      <w:proofErr w:type="spellStart"/>
      <w:r>
        <w:t>Gimenez</w:t>
      </w:r>
      <w:proofErr w:type="spellEnd"/>
      <w:r>
        <w:t xml:space="preserve"> urges </w:t>
      </w:r>
      <w:proofErr w:type="spellStart"/>
      <w:r>
        <w:t>action</w:t>
      </w:r>
      <w:proofErr w:type="spellEnd"/>
      <w:r>
        <w:t xml:space="preserve"> </w:t>
      </w:r>
      <w:proofErr w:type="spellStart"/>
      <w:r>
        <w:t>against</w:t>
      </w:r>
      <w:proofErr w:type="spellEnd"/>
      <w:r>
        <w:t xml:space="preserve"> </w:t>
      </w:r>
      <w:proofErr w:type="spellStart"/>
      <w:r>
        <w:t>paho</w:t>
      </w:r>
      <w:proofErr w:type="spellEnd"/>
      <w:r>
        <w:t xml:space="preserve">. Obtenido de </w:t>
      </w:r>
      <w:proofErr w:type="spellStart"/>
      <w:r>
        <w:t>Congressman</w:t>
      </w:r>
      <w:proofErr w:type="spellEnd"/>
      <w:r>
        <w:t xml:space="preserve"> Carlos </w:t>
      </w:r>
      <w:proofErr w:type="spellStart"/>
      <w:r>
        <w:t>Gimenez</w:t>
      </w:r>
      <w:proofErr w:type="spellEnd"/>
      <w:r>
        <w:t xml:space="preserve">: https://gimenez.house.gov/2025/8/congressman-carlos-gimenez-urges-action-against-paho </w:t>
      </w:r>
    </w:p>
    <w:p w14:paraId="0180F0AB" w14:textId="77777777" w:rsidR="00825136" w:rsidRDefault="00825136" w:rsidP="00825136">
      <w:r>
        <w:lastRenderedPageBreak/>
        <w:t xml:space="preserve">Cubaminrex.cu. (24 de enero de 2025). Critican en el Congreso de EE.UU. decisión de Trump sobre Cuba. Obtenido de Cubaminrex.cu: https://cubaminrex.cu/es/senador-de-eeuu-critica-decision-de-trump-sobre-cuba </w:t>
      </w:r>
    </w:p>
    <w:p w14:paraId="4A9D731D" w14:textId="77777777" w:rsidR="00825136" w:rsidRDefault="00825136" w:rsidP="00825136">
      <w:proofErr w:type="spellStart"/>
      <w:r>
        <w:t>Gamez</w:t>
      </w:r>
      <w:proofErr w:type="spellEnd"/>
      <w:r>
        <w:t xml:space="preserve">, N. (6 de agosto de 2025). </w:t>
      </w:r>
      <w:proofErr w:type="spellStart"/>
      <w:r>
        <w:t>Where</w:t>
      </w:r>
      <w:proofErr w:type="spellEnd"/>
      <w:r>
        <w:t xml:space="preserve"> </w:t>
      </w:r>
      <w:proofErr w:type="spellStart"/>
      <w:r>
        <w:t>is</w:t>
      </w:r>
      <w:proofErr w:type="spellEnd"/>
      <w:r>
        <w:t xml:space="preserve"> </w:t>
      </w:r>
      <w:proofErr w:type="spellStart"/>
      <w:r>
        <w:t>Cuba’s</w:t>
      </w:r>
      <w:proofErr w:type="spellEnd"/>
      <w:r>
        <w:t xml:space="preserve"> </w:t>
      </w:r>
      <w:proofErr w:type="spellStart"/>
      <w:r>
        <w:t>money</w:t>
      </w:r>
      <w:proofErr w:type="spellEnd"/>
      <w:r>
        <w:t xml:space="preserve">? </w:t>
      </w:r>
      <w:proofErr w:type="spellStart"/>
      <w:r>
        <w:t>Secret</w:t>
      </w:r>
      <w:proofErr w:type="spellEnd"/>
      <w:r>
        <w:t xml:space="preserve"> </w:t>
      </w:r>
      <w:proofErr w:type="spellStart"/>
      <w:r>
        <w:t>records</w:t>
      </w:r>
      <w:proofErr w:type="spellEnd"/>
      <w:r>
        <w:t xml:space="preserve"> show </w:t>
      </w:r>
      <w:proofErr w:type="spellStart"/>
      <w:r>
        <w:t>the</w:t>
      </w:r>
      <w:proofErr w:type="spellEnd"/>
      <w:r>
        <w:t xml:space="preserve"> </w:t>
      </w:r>
      <w:proofErr w:type="spellStart"/>
      <w:r>
        <w:t>military</w:t>
      </w:r>
      <w:proofErr w:type="spellEnd"/>
      <w:r>
        <w:t xml:space="preserve"> has </w:t>
      </w:r>
      <w:proofErr w:type="spellStart"/>
      <w:r>
        <w:t>massive</w:t>
      </w:r>
      <w:proofErr w:type="spellEnd"/>
      <w:r>
        <w:t xml:space="preserve"> cash </w:t>
      </w:r>
      <w:proofErr w:type="spellStart"/>
      <w:r>
        <w:t>hoard</w:t>
      </w:r>
      <w:proofErr w:type="spellEnd"/>
      <w:r>
        <w:t xml:space="preserve">. </w:t>
      </w:r>
    </w:p>
    <w:p w14:paraId="1555F2B6" w14:textId="77777777" w:rsidR="00825136" w:rsidRDefault="00825136" w:rsidP="00825136">
      <w:r>
        <w:t xml:space="preserve">Obtenido de Miamiherald.com.: https://www.miamiherald.com/news/nation-world/world/americas/cuba/article311488962.html </w:t>
      </w:r>
    </w:p>
    <w:p w14:paraId="1D4CE086" w14:textId="77777777" w:rsidR="00825136" w:rsidRDefault="00825136" w:rsidP="00825136">
      <w:r>
        <w:t xml:space="preserve">Gelbard, R. (8 de abril de 1992). </w:t>
      </w:r>
      <w:proofErr w:type="spellStart"/>
      <w:r>
        <w:t>Statement</w:t>
      </w:r>
      <w:proofErr w:type="spellEnd"/>
      <w:r>
        <w:t xml:space="preserve"> </w:t>
      </w:r>
      <w:proofErr w:type="spellStart"/>
      <w:r>
        <w:t>of</w:t>
      </w:r>
      <w:proofErr w:type="spellEnd"/>
      <w:r>
        <w:t xml:space="preserve"> Robert S. Gelbard, Principal </w:t>
      </w:r>
      <w:proofErr w:type="spellStart"/>
      <w:r>
        <w:t>Deputy</w:t>
      </w:r>
      <w:proofErr w:type="spellEnd"/>
      <w:r>
        <w:t xml:space="preserve"> </w:t>
      </w:r>
      <w:proofErr w:type="spellStart"/>
      <w:r>
        <w:t>Assistant</w:t>
      </w:r>
      <w:proofErr w:type="spellEnd"/>
      <w:r>
        <w:t xml:space="preserve"> </w:t>
      </w:r>
      <w:proofErr w:type="spellStart"/>
      <w:r>
        <w:t>Secretary</w:t>
      </w:r>
      <w:proofErr w:type="spellEnd"/>
      <w:r>
        <w:t xml:space="preserve"> </w:t>
      </w:r>
      <w:proofErr w:type="spellStart"/>
      <w:r>
        <w:t>of</w:t>
      </w:r>
      <w:proofErr w:type="spellEnd"/>
      <w:r>
        <w:t xml:space="preserve"> </w:t>
      </w:r>
      <w:proofErr w:type="spellStart"/>
      <w:r>
        <w:t>State</w:t>
      </w:r>
      <w:proofErr w:type="spellEnd"/>
      <w:r>
        <w:t xml:space="preserve"> </w:t>
      </w:r>
      <w:proofErr w:type="spellStart"/>
      <w:r>
        <w:t>for</w:t>
      </w:r>
      <w:proofErr w:type="spellEnd"/>
      <w:r>
        <w:t xml:space="preserve"> Inter-American </w:t>
      </w:r>
      <w:proofErr w:type="spellStart"/>
      <w:r>
        <w:t>Affairs</w:t>
      </w:r>
      <w:proofErr w:type="spellEnd"/>
      <w:r>
        <w:t xml:space="preserve">, </w:t>
      </w:r>
      <w:proofErr w:type="spellStart"/>
      <w:r>
        <w:t>before</w:t>
      </w:r>
      <w:proofErr w:type="spellEnd"/>
      <w:r>
        <w:t xml:space="preserve"> </w:t>
      </w:r>
      <w:proofErr w:type="spellStart"/>
      <w:r>
        <w:t>the</w:t>
      </w:r>
      <w:proofErr w:type="spellEnd"/>
      <w:r>
        <w:t xml:space="preserve"> </w:t>
      </w:r>
      <w:proofErr w:type="spellStart"/>
      <w:r>
        <w:t>Committee</w:t>
      </w:r>
      <w:proofErr w:type="spellEnd"/>
      <w:r>
        <w:t xml:space="preserve"> </w:t>
      </w:r>
      <w:proofErr w:type="spellStart"/>
      <w:r>
        <w:t>on</w:t>
      </w:r>
      <w:proofErr w:type="spellEnd"/>
      <w:r>
        <w:t xml:space="preserve"> </w:t>
      </w:r>
      <w:proofErr w:type="spellStart"/>
      <w:r>
        <w:t>Foreign</w:t>
      </w:r>
      <w:proofErr w:type="spellEnd"/>
      <w:r>
        <w:t xml:space="preserve"> </w:t>
      </w:r>
      <w:proofErr w:type="spellStart"/>
      <w:r>
        <w:t>Affairs</w:t>
      </w:r>
      <w:proofErr w:type="spellEnd"/>
      <w:r>
        <w:t xml:space="preserve"> </w:t>
      </w:r>
      <w:proofErr w:type="spellStart"/>
      <w:r>
        <w:t>of</w:t>
      </w:r>
      <w:proofErr w:type="spellEnd"/>
      <w:r>
        <w:t xml:space="preserve"> </w:t>
      </w:r>
      <w:proofErr w:type="spellStart"/>
      <w:r>
        <w:t>the</w:t>
      </w:r>
      <w:proofErr w:type="spellEnd"/>
      <w:r>
        <w:t xml:space="preserve"> House </w:t>
      </w:r>
      <w:proofErr w:type="spellStart"/>
      <w:r>
        <w:t>of</w:t>
      </w:r>
      <w:proofErr w:type="spellEnd"/>
      <w:r>
        <w:t xml:space="preserve"> Representatives. En M. </w:t>
      </w:r>
      <w:proofErr w:type="spellStart"/>
      <w:r>
        <w:t>Krinksy</w:t>
      </w:r>
      <w:proofErr w:type="spellEnd"/>
      <w:r>
        <w:t xml:space="preserve">, &amp; D. </w:t>
      </w:r>
      <w:proofErr w:type="spellStart"/>
      <w:r>
        <w:t>Golove</w:t>
      </w:r>
      <w:proofErr w:type="spellEnd"/>
      <w:r>
        <w:t xml:space="preserve">, </w:t>
      </w:r>
      <w:proofErr w:type="spellStart"/>
      <w:r>
        <w:t>United</w:t>
      </w:r>
      <w:proofErr w:type="spellEnd"/>
      <w:r>
        <w:t xml:space="preserve"> </w:t>
      </w:r>
      <w:proofErr w:type="spellStart"/>
      <w:r>
        <w:t>States</w:t>
      </w:r>
      <w:proofErr w:type="spellEnd"/>
      <w:r>
        <w:t xml:space="preserve"> </w:t>
      </w:r>
      <w:proofErr w:type="spellStart"/>
      <w:r>
        <w:t>Economic</w:t>
      </w:r>
      <w:proofErr w:type="spellEnd"/>
      <w:r>
        <w:t xml:space="preserve"> </w:t>
      </w:r>
      <w:proofErr w:type="spellStart"/>
      <w:r>
        <w:t>Measures</w:t>
      </w:r>
      <w:proofErr w:type="spellEnd"/>
      <w:r>
        <w:t xml:space="preserve"> </w:t>
      </w:r>
      <w:proofErr w:type="spellStart"/>
      <w:r>
        <w:t>Against</w:t>
      </w:r>
      <w:proofErr w:type="spellEnd"/>
      <w:r>
        <w:t xml:space="preserve"> Cuba (págs. 137-147). Northampton: </w:t>
      </w:r>
      <w:proofErr w:type="spellStart"/>
      <w:r>
        <w:t>Aletheia</w:t>
      </w:r>
      <w:proofErr w:type="spellEnd"/>
      <w:r>
        <w:t xml:space="preserve"> </w:t>
      </w:r>
      <w:proofErr w:type="spellStart"/>
      <w:r>
        <w:t>Press</w:t>
      </w:r>
      <w:proofErr w:type="spellEnd"/>
      <w:r>
        <w:t xml:space="preserve">. </w:t>
      </w:r>
    </w:p>
    <w:p w14:paraId="294E3532" w14:textId="77777777" w:rsidR="00825136" w:rsidRDefault="00825136" w:rsidP="00825136">
      <w:proofErr w:type="spellStart"/>
      <w:r>
        <w:t>Gimenez</w:t>
      </w:r>
      <w:proofErr w:type="spellEnd"/>
      <w:r>
        <w:t xml:space="preserve">, C. A. (2025). Cuban </w:t>
      </w:r>
      <w:proofErr w:type="spellStart"/>
      <w:r>
        <w:t>repressors</w:t>
      </w:r>
      <w:proofErr w:type="spellEnd"/>
      <w:r>
        <w:t xml:space="preserve"> in </w:t>
      </w:r>
      <w:proofErr w:type="spellStart"/>
      <w:r>
        <w:t>the</w:t>
      </w:r>
      <w:proofErr w:type="spellEnd"/>
      <w:r>
        <w:t xml:space="preserve"> </w:t>
      </w:r>
      <w:proofErr w:type="spellStart"/>
      <w:r>
        <w:t>United</w:t>
      </w:r>
      <w:proofErr w:type="spellEnd"/>
      <w:r>
        <w:t xml:space="preserve"> </w:t>
      </w:r>
      <w:proofErr w:type="spellStart"/>
      <w:r>
        <w:t>States</w:t>
      </w:r>
      <w:proofErr w:type="spellEnd"/>
      <w:r>
        <w:t xml:space="preserve"> </w:t>
      </w:r>
      <w:proofErr w:type="spellStart"/>
      <w:r>
        <w:t>of</w:t>
      </w:r>
      <w:proofErr w:type="spellEnd"/>
      <w:r>
        <w:t xml:space="preserve"> </w:t>
      </w:r>
      <w:proofErr w:type="spellStart"/>
      <w:r>
        <w:t>America</w:t>
      </w:r>
      <w:proofErr w:type="spellEnd"/>
      <w:r>
        <w:t xml:space="preserve">. </w:t>
      </w:r>
    </w:p>
    <w:p w14:paraId="385B81B4" w14:textId="77777777" w:rsidR="00825136" w:rsidRDefault="00825136" w:rsidP="00825136">
      <w:r>
        <w:t>House.gov</w:t>
      </w:r>
      <w:proofErr w:type="gramStart"/>
      <w:r>
        <w:t>. .</w:t>
      </w:r>
      <w:proofErr w:type="gramEnd"/>
      <w:r>
        <w:t xml:space="preserve"> Obtenido de U.S. </w:t>
      </w:r>
      <w:proofErr w:type="spellStart"/>
      <w:r>
        <w:t>Congressman</w:t>
      </w:r>
      <w:proofErr w:type="spellEnd"/>
      <w:r>
        <w:t xml:space="preserve"> Carlos A. </w:t>
      </w:r>
      <w:proofErr w:type="spellStart"/>
      <w:r>
        <w:t>Gimenez</w:t>
      </w:r>
      <w:proofErr w:type="spellEnd"/>
      <w:r>
        <w:t xml:space="preserve">: https://gimenez.house.gov/_cache/files/1/0/10712736-16b1-4290-8ab8-4cf5b9fab403/AE3C307E63521F9552928B57508D4BAE89C88E5CE6413CDF91875C0259415B23.cuban-repressors-in-the-un </w:t>
      </w:r>
    </w:p>
    <w:p w14:paraId="298B9542" w14:textId="77777777" w:rsidR="00825136" w:rsidRDefault="00825136" w:rsidP="00825136">
      <w:r>
        <w:t xml:space="preserve">Klein, J., &amp; Rosen, L. W. (3 de enero de 2025). U.S. Cuba </w:t>
      </w:r>
      <w:proofErr w:type="spellStart"/>
      <w:r>
        <w:t>Policy</w:t>
      </w:r>
      <w:proofErr w:type="spellEnd"/>
      <w:r>
        <w:t xml:space="preserve">: </w:t>
      </w:r>
      <w:proofErr w:type="spellStart"/>
      <w:r>
        <w:t>Recent</w:t>
      </w:r>
      <w:proofErr w:type="spellEnd"/>
      <w:r>
        <w:t xml:space="preserve"> </w:t>
      </w:r>
      <w:proofErr w:type="spellStart"/>
      <w:r>
        <w:t>Developments</w:t>
      </w:r>
      <w:proofErr w:type="spellEnd"/>
      <w:r>
        <w:t xml:space="preserve"> and </w:t>
      </w:r>
      <w:proofErr w:type="spellStart"/>
      <w:r>
        <w:t>the</w:t>
      </w:r>
      <w:proofErr w:type="spellEnd"/>
      <w:r>
        <w:t xml:space="preserve"> 119th </w:t>
      </w:r>
      <w:proofErr w:type="spellStart"/>
      <w:r>
        <w:t>Congress</w:t>
      </w:r>
      <w:proofErr w:type="spellEnd"/>
      <w:r>
        <w:t xml:space="preserve">. </w:t>
      </w:r>
    </w:p>
    <w:p w14:paraId="6AE9C7A9" w14:textId="77777777" w:rsidR="00825136" w:rsidRDefault="00825136" w:rsidP="00825136">
      <w:r>
        <w:t xml:space="preserve">Obtenido de Everycrsreport.com: https://www.everycrsreport.com/files/2025-01-31_IN12499_b7ab07cb4c7a7ca10455f24ddd6acd2ba144edef.html </w:t>
      </w:r>
    </w:p>
    <w:p w14:paraId="259D9190" w14:textId="77777777" w:rsidR="00825136" w:rsidRDefault="00825136" w:rsidP="00825136">
      <w:r>
        <w:t xml:space="preserve">7  </w:t>
      </w:r>
    </w:p>
    <w:p w14:paraId="28E5FBD5" w14:textId="77777777" w:rsidR="00825136" w:rsidRDefault="00825136" w:rsidP="00825136">
      <w:r>
        <w:t xml:space="preserve">Legal </w:t>
      </w:r>
      <w:proofErr w:type="spellStart"/>
      <w:r>
        <w:t>Information</w:t>
      </w:r>
      <w:proofErr w:type="spellEnd"/>
      <w:r>
        <w:t xml:space="preserve"> </w:t>
      </w:r>
      <w:proofErr w:type="spellStart"/>
      <w:r>
        <w:t>Institute</w:t>
      </w:r>
      <w:proofErr w:type="spellEnd"/>
      <w:r>
        <w:t xml:space="preserve">. (2025). </w:t>
      </w:r>
      <w:proofErr w:type="spellStart"/>
      <w:r>
        <w:t>Bicameralism</w:t>
      </w:r>
      <w:proofErr w:type="spellEnd"/>
      <w:r>
        <w:t xml:space="preserve">. Obtenido de Cornell </w:t>
      </w:r>
      <w:proofErr w:type="spellStart"/>
      <w:r>
        <w:t>Law</w:t>
      </w:r>
      <w:proofErr w:type="spellEnd"/>
      <w:r>
        <w:t xml:space="preserve"> </w:t>
      </w:r>
      <w:proofErr w:type="spellStart"/>
      <w:r>
        <w:t>School</w:t>
      </w:r>
      <w:proofErr w:type="spellEnd"/>
      <w:r>
        <w:t xml:space="preserve">: https://www.law.cornell.edu/constitution-conan/article-1/section-1/bicameralism </w:t>
      </w:r>
    </w:p>
    <w:p w14:paraId="19FAEEE7" w14:textId="77777777" w:rsidR="00825136" w:rsidRDefault="00825136" w:rsidP="00825136">
      <w:proofErr w:type="spellStart"/>
      <w:r>
        <w:t>Lodhi</w:t>
      </w:r>
      <w:proofErr w:type="spellEnd"/>
      <w:r>
        <w:t xml:space="preserve">, H., Keller, C. L., &amp; Kaufmann, P. (10 de abril de 2025). </w:t>
      </w:r>
      <w:proofErr w:type="spellStart"/>
      <w:r>
        <w:t>These</w:t>
      </w:r>
      <w:proofErr w:type="spellEnd"/>
      <w:r>
        <w:t xml:space="preserve"> are </w:t>
      </w:r>
      <w:proofErr w:type="spellStart"/>
      <w:r>
        <w:t>the</w:t>
      </w:r>
      <w:proofErr w:type="spellEnd"/>
      <w:r>
        <w:t xml:space="preserve"> </w:t>
      </w:r>
      <w:proofErr w:type="spellStart"/>
      <w:r>
        <w:t>people</w:t>
      </w:r>
      <w:proofErr w:type="spellEnd"/>
      <w:r>
        <w:t xml:space="preserve"> Trump </w:t>
      </w:r>
      <w:proofErr w:type="spellStart"/>
      <w:r>
        <w:t>picked</w:t>
      </w:r>
      <w:proofErr w:type="spellEnd"/>
      <w:r>
        <w:t xml:space="preserve"> </w:t>
      </w:r>
      <w:proofErr w:type="spellStart"/>
      <w:r>
        <w:t>for</w:t>
      </w:r>
      <w:proofErr w:type="spellEnd"/>
      <w:r>
        <w:t xml:space="preserve"> top roles in </w:t>
      </w:r>
      <w:proofErr w:type="spellStart"/>
      <w:r>
        <w:t>his</w:t>
      </w:r>
      <w:proofErr w:type="spellEnd"/>
      <w:r>
        <w:t xml:space="preserve"> </w:t>
      </w:r>
      <w:proofErr w:type="spellStart"/>
      <w:r>
        <w:t>administration</w:t>
      </w:r>
      <w:proofErr w:type="spellEnd"/>
      <w:r>
        <w:t xml:space="preserve"> and </w:t>
      </w:r>
      <w:proofErr w:type="spellStart"/>
      <w:r>
        <w:t>their</w:t>
      </w:r>
      <w:proofErr w:type="spellEnd"/>
      <w:r>
        <w:t xml:space="preserve"> </w:t>
      </w:r>
      <w:proofErr w:type="spellStart"/>
      <w:r>
        <w:t>connections</w:t>
      </w:r>
      <w:proofErr w:type="spellEnd"/>
      <w:r>
        <w:t xml:space="preserve">. </w:t>
      </w:r>
    </w:p>
    <w:p w14:paraId="4AABC333" w14:textId="77777777" w:rsidR="00825136" w:rsidRDefault="00825136" w:rsidP="00825136">
      <w:r>
        <w:t xml:space="preserve">Obtenido de PBS News: https://www.pbs.org/newshour/politics/these-are-the-people-trump-picked-for-top-roles-in-his-administration-and-their-connections </w:t>
      </w:r>
    </w:p>
    <w:p w14:paraId="3A6C469B" w14:textId="77777777" w:rsidR="00825136" w:rsidRDefault="00825136" w:rsidP="00825136">
      <w:r>
        <w:t xml:space="preserve">Mishra, V. (29 de octubre de 2025). </w:t>
      </w:r>
      <w:proofErr w:type="spellStart"/>
      <w:r>
        <w:t>Amid</w:t>
      </w:r>
      <w:proofErr w:type="spellEnd"/>
      <w:r>
        <w:t xml:space="preserve"> </w:t>
      </w:r>
      <w:proofErr w:type="spellStart"/>
      <w:r>
        <w:t>shifting</w:t>
      </w:r>
      <w:proofErr w:type="spellEnd"/>
      <w:r>
        <w:t xml:space="preserve"> </w:t>
      </w:r>
      <w:proofErr w:type="spellStart"/>
      <w:r>
        <w:t>alliances</w:t>
      </w:r>
      <w:proofErr w:type="spellEnd"/>
      <w:r>
        <w:t xml:space="preserve">, General </w:t>
      </w:r>
      <w:proofErr w:type="spellStart"/>
      <w:r>
        <w:t>Assembly</w:t>
      </w:r>
      <w:proofErr w:type="spellEnd"/>
      <w:r>
        <w:t xml:space="preserve"> </w:t>
      </w:r>
      <w:proofErr w:type="spellStart"/>
      <w:r>
        <w:t>demands</w:t>
      </w:r>
      <w:proofErr w:type="spellEnd"/>
      <w:r>
        <w:t xml:space="preserve"> </w:t>
      </w:r>
      <w:proofErr w:type="spellStart"/>
      <w:r>
        <w:t>end</w:t>
      </w:r>
      <w:proofErr w:type="spellEnd"/>
      <w:r>
        <w:t xml:space="preserve"> </w:t>
      </w:r>
      <w:proofErr w:type="spellStart"/>
      <w:r>
        <w:t>to</w:t>
      </w:r>
      <w:proofErr w:type="spellEnd"/>
      <w:r>
        <w:t xml:space="preserve"> US embargo </w:t>
      </w:r>
      <w:proofErr w:type="spellStart"/>
      <w:r>
        <w:t>on</w:t>
      </w:r>
      <w:proofErr w:type="spellEnd"/>
      <w:r>
        <w:t xml:space="preserve"> Cuba. </w:t>
      </w:r>
    </w:p>
    <w:p w14:paraId="66DD824C" w14:textId="77777777" w:rsidR="00825136" w:rsidRDefault="00825136" w:rsidP="00825136">
      <w:r>
        <w:t xml:space="preserve">Obtenido de UN News: https://news.un.org/en/story/2025/10/1166213 </w:t>
      </w:r>
    </w:p>
    <w:p w14:paraId="5ADC7D37" w14:textId="77777777" w:rsidR="00825136" w:rsidRDefault="00825136" w:rsidP="00825136">
      <w:proofErr w:type="spellStart"/>
      <w:r>
        <w:t>Poliscore</w:t>
      </w:r>
      <w:proofErr w:type="spellEnd"/>
      <w:r>
        <w:t xml:space="preserve">. (2025). </w:t>
      </w:r>
      <w:proofErr w:type="spellStart"/>
      <w:r>
        <w:t>United</w:t>
      </w:r>
      <w:proofErr w:type="spellEnd"/>
      <w:r>
        <w:t xml:space="preserve"> </w:t>
      </w:r>
      <w:proofErr w:type="spellStart"/>
      <w:r>
        <w:t>States</w:t>
      </w:r>
      <w:proofErr w:type="spellEnd"/>
      <w:r>
        <w:t xml:space="preserve">-Cuba </w:t>
      </w:r>
      <w:proofErr w:type="spellStart"/>
      <w:r>
        <w:t>Trade</w:t>
      </w:r>
      <w:proofErr w:type="spellEnd"/>
      <w:r>
        <w:t xml:space="preserve"> </w:t>
      </w:r>
      <w:proofErr w:type="spellStart"/>
      <w:r>
        <w:t>Act</w:t>
      </w:r>
      <w:proofErr w:type="spellEnd"/>
      <w:r>
        <w:t xml:space="preserve"> </w:t>
      </w:r>
      <w:proofErr w:type="spellStart"/>
      <w:r>
        <w:t>of</w:t>
      </w:r>
      <w:proofErr w:type="spellEnd"/>
      <w:r>
        <w:t xml:space="preserve"> 2025. </w:t>
      </w:r>
    </w:p>
    <w:p w14:paraId="57BC9E7D" w14:textId="77777777" w:rsidR="00825136" w:rsidRDefault="00825136" w:rsidP="00825136">
      <w:r>
        <w:t xml:space="preserve">Obtenido de Poliscore.us: https://poliscore.us/2026/bill/s/136 </w:t>
      </w:r>
    </w:p>
    <w:p w14:paraId="7A1916BF" w14:textId="77777777" w:rsidR="00825136" w:rsidRDefault="00825136" w:rsidP="00825136">
      <w:r>
        <w:t xml:space="preserve">Redacción </w:t>
      </w:r>
      <w:proofErr w:type="spellStart"/>
      <w:r>
        <w:t>OnCuba</w:t>
      </w:r>
      <w:proofErr w:type="spellEnd"/>
      <w:r>
        <w:t xml:space="preserve">. (29 de octubre de 2025). Ucrania cerrará su embajada en Cuba por “complicidad en la agresión” de Rusia. Obtenido de </w:t>
      </w:r>
      <w:proofErr w:type="spellStart"/>
      <w:r>
        <w:t>OnCubaNews</w:t>
      </w:r>
      <w:proofErr w:type="spellEnd"/>
      <w:r>
        <w:t xml:space="preserve">: https://oncubanews.com/cuba/ucrania-cerrara-su-embajada-en-cuba-por-complicidad-en-la-agresion-de-rusia/ </w:t>
      </w:r>
    </w:p>
    <w:p w14:paraId="2F8A8876" w14:textId="77777777" w:rsidR="00825136" w:rsidRDefault="00825136" w:rsidP="00825136">
      <w:r>
        <w:lastRenderedPageBreak/>
        <w:t xml:space="preserve">Scott, K. (8 de enero de 2025). </w:t>
      </w:r>
      <w:proofErr w:type="spellStart"/>
      <w:r>
        <w:t>DemDaily</w:t>
      </w:r>
      <w:proofErr w:type="spellEnd"/>
      <w:r>
        <w:t xml:space="preserve">: </w:t>
      </w:r>
      <w:proofErr w:type="spellStart"/>
      <w:r>
        <w:t>The</w:t>
      </w:r>
      <w:proofErr w:type="spellEnd"/>
      <w:r>
        <w:t xml:space="preserve"> </w:t>
      </w:r>
      <w:proofErr w:type="spellStart"/>
      <w:r>
        <w:t>composition</w:t>
      </w:r>
      <w:proofErr w:type="spellEnd"/>
      <w:r>
        <w:t xml:space="preserve"> </w:t>
      </w:r>
      <w:proofErr w:type="spellStart"/>
      <w:r>
        <w:t>of</w:t>
      </w:r>
      <w:proofErr w:type="spellEnd"/>
      <w:r>
        <w:t xml:space="preserve"> </w:t>
      </w:r>
      <w:proofErr w:type="spellStart"/>
      <w:r>
        <w:t>the</w:t>
      </w:r>
      <w:proofErr w:type="spellEnd"/>
      <w:r>
        <w:t xml:space="preserve"> 119th </w:t>
      </w:r>
      <w:proofErr w:type="spellStart"/>
      <w:r>
        <w:t>Congress</w:t>
      </w:r>
      <w:proofErr w:type="spellEnd"/>
      <w:r>
        <w:t xml:space="preserve">. </w:t>
      </w:r>
    </w:p>
    <w:p w14:paraId="70A1E012" w14:textId="77777777" w:rsidR="00825136" w:rsidRDefault="00825136" w:rsidP="00825136">
      <w:r>
        <w:t xml:space="preserve">Obtenido de </w:t>
      </w:r>
      <w:proofErr w:type="spellStart"/>
      <w:r>
        <w:t>DemList</w:t>
      </w:r>
      <w:proofErr w:type="spellEnd"/>
      <w:r>
        <w:t xml:space="preserve">: https://www.demlist.com/demdaily-the-composition-of-the-119th-congress/ </w:t>
      </w:r>
    </w:p>
    <w:p w14:paraId="0D1DFE24" w14:textId="77777777" w:rsidR="00825136" w:rsidRDefault="00825136" w:rsidP="00825136">
      <w:proofErr w:type="spellStart"/>
      <w:r>
        <w:t>Secretary</w:t>
      </w:r>
      <w:proofErr w:type="spellEnd"/>
      <w:r>
        <w:t xml:space="preserve"> </w:t>
      </w:r>
      <w:proofErr w:type="spellStart"/>
      <w:r>
        <w:t>of</w:t>
      </w:r>
      <w:proofErr w:type="spellEnd"/>
      <w:r>
        <w:t xml:space="preserve"> </w:t>
      </w:r>
      <w:proofErr w:type="spellStart"/>
      <w:r>
        <w:t>State</w:t>
      </w:r>
      <w:proofErr w:type="spellEnd"/>
      <w:r>
        <w:t xml:space="preserve"> Marco Rubio </w:t>
      </w:r>
      <w:proofErr w:type="spellStart"/>
      <w:r>
        <w:t>Press</w:t>
      </w:r>
      <w:proofErr w:type="spellEnd"/>
      <w:r>
        <w:t xml:space="preserve"> </w:t>
      </w:r>
      <w:proofErr w:type="spellStart"/>
      <w:r>
        <w:t>Statement</w:t>
      </w:r>
      <w:proofErr w:type="spellEnd"/>
      <w:r>
        <w:t xml:space="preserve">. </w:t>
      </w:r>
    </w:p>
    <w:p w14:paraId="52AB5842" w14:textId="77777777" w:rsidR="00825136" w:rsidRDefault="00825136" w:rsidP="00825136">
      <w:r>
        <w:t xml:space="preserve">(31 de enero de 2025). </w:t>
      </w:r>
      <w:proofErr w:type="spellStart"/>
      <w:r>
        <w:t>Restoring</w:t>
      </w:r>
      <w:proofErr w:type="spellEnd"/>
      <w:r>
        <w:t xml:space="preserve"> a </w:t>
      </w:r>
      <w:proofErr w:type="spellStart"/>
      <w:r>
        <w:t>tough</w:t>
      </w:r>
      <w:proofErr w:type="spellEnd"/>
      <w:r>
        <w:t xml:space="preserve"> </w:t>
      </w:r>
      <w:proofErr w:type="spellStart"/>
      <w:r>
        <w:t>U.s</w:t>
      </w:r>
      <w:proofErr w:type="spellEnd"/>
      <w:r>
        <w:t xml:space="preserve">.-Cuba </w:t>
      </w:r>
      <w:proofErr w:type="spellStart"/>
      <w:r>
        <w:t>policy</w:t>
      </w:r>
      <w:proofErr w:type="spellEnd"/>
      <w:r>
        <w:t xml:space="preserve">. Obtenido de </w:t>
      </w:r>
      <w:proofErr w:type="spellStart"/>
      <w:r>
        <w:t>United</w:t>
      </w:r>
      <w:proofErr w:type="spellEnd"/>
      <w:r>
        <w:t xml:space="preserve"> </w:t>
      </w:r>
      <w:proofErr w:type="spellStart"/>
      <w:r>
        <w:t>States</w:t>
      </w:r>
      <w:proofErr w:type="spellEnd"/>
      <w:r>
        <w:t xml:space="preserve"> </w:t>
      </w:r>
      <w:proofErr w:type="spellStart"/>
      <w:r>
        <w:t>Department</w:t>
      </w:r>
      <w:proofErr w:type="spellEnd"/>
      <w:r>
        <w:t xml:space="preserve"> </w:t>
      </w:r>
      <w:proofErr w:type="spellStart"/>
      <w:r>
        <w:t>of</w:t>
      </w:r>
      <w:proofErr w:type="spellEnd"/>
      <w:r>
        <w:t xml:space="preserve"> </w:t>
      </w:r>
      <w:proofErr w:type="spellStart"/>
      <w:r>
        <w:t>State</w:t>
      </w:r>
      <w:proofErr w:type="spellEnd"/>
      <w:r>
        <w:t xml:space="preserve">: https://www.state.gov/restoring-a-tough-u-s-cuba-policy </w:t>
      </w:r>
    </w:p>
    <w:p w14:paraId="1265CA20" w14:textId="77777777" w:rsidR="00825136" w:rsidRDefault="00825136" w:rsidP="00825136">
      <w:r>
        <w:t xml:space="preserve">U. S. House </w:t>
      </w:r>
      <w:proofErr w:type="spellStart"/>
      <w:r>
        <w:t>of</w:t>
      </w:r>
      <w:proofErr w:type="spellEnd"/>
      <w:r>
        <w:t xml:space="preserve"> Representatives. (julio de 2025b). </w:t>
      </w:r>
      <w:proofErr w:type="spellStart"/>
      <w:r>
        <w:t>Making</w:t>
      </w:r>
      <w:proofErr w:type="spellEnd"/>
      <w:r>
        <w:t xml:space="preserve"> </w:t>
      </w:r>
      <w:proofErr w:type="spellStart"/>
      <w:r>
        <w:t>appropriations</w:t>
      </w:r>
      <w:proofErr w:type="spellEnd"/>
      <w:r>
        <w:t xml:space="preserve"> </w:t>
      </w:r>
      <w:proofErr w:type="spellStart"/>
      <w:r>
        <w:t>for</w:t>
      </w:r>
      <w:proofErr w:type="spellEnd"/>
      <w:r>
        <w:t xml:space="preserve"> </w:t>
      </w:r>
      <w:proofErr w:type="spellStart"/>
      <w:r>
        <w:t>National</w:t>
      </w:r>
      <w:proofErr w:type="spellEnd"/>
      <w:r>
        <w:t xml:space="preserve"> Security, </w:t>
      </w:r>
      <w:proofErr w:type="spellStart"/>
      <w:r>
        <w:t>Department</w:t>
      </w:r>
      <w:proofErr w:type="spellEnd"/>
      <w:r>
        <w:t xml:space="preserve"> </w:t>
      </w:r>
      <w:proofErr w:type="spellStart"/>
      <w:r>
        <w:t>of</w:t>
      </w:r>
      <w:proofErr w:type="spellEnd"/>
      <w:r>
        <w:t xml:space="preserve"> </w:t>
      </w:r>
      <w:proofErr w:type="spellStart"/>
      <w:r>
        <w:t>State</w:t>
      </w:r>
      <w:proofErr w:type="spellEnd"/>
      <w:r>
        <w:t xml:space="preserve">, and </w:t>
      </w:r>
      <w:proofErr w:type="spellStart"/>
      <w:r>
        <w:t>Related</w:t>
      </w:r>
      <w:proofErr w:type="spellEnd"/>
      <w:r>
        <w:t xml:space="preserve"> </w:t>
      </w:r>
      <w:proofErr w:type="spellStart"/>
      <w:r>
        <w:t>Programs</w:t>
      </w:r>
      <w:proofErr w:type="spellEnd"/>
      <w:r>
        <w:t xml:space="preserve"> </w:t>
      </w:r>
      <w:proofErr w:type="spellStart"/>
      <w:r>
        <w:t>for</w:t>
      </w:r>
      <w:proofErr w:type="spellEnd"/>
      <w:r>
        <w:t xml:space="preserve"> </w:t>
      </w:r>
      <w:proofErr w:type="spellStart"/>
      <w:r>
        <w:t>the</w:t>
      </w:r>
      <w:proofErr w:type="spellEnd"/>
      <w:r>
        <w:t xml:space="preserve"> fiscal </w:t>
      </w:r>
      <w:proofErr w:type="spellStart"/>
      <w:r>
        <w:t>year</w:t>
      </w:r>
      <w:proofErr w:type="spellEnd"/>
      <w:r>
        <w:t xml:space="preserve"> </w:t>
      </w:r>
      <w:proofErr w:type="spellStart"/>
      <w:r>
        <w:t>ending</w:t>
      </w:r>
      <w:proofErr w:type="spellEnd"/>
      <w:r>
        <w:t xml:space="preserve"> </w:t>
      </w:r>
      <w:proofErr w:type="spellStart"/>
      <w:r>
        <w:t>September</w:t>
      </w:r>
      <w:proofErr w:type="spellEnd"/>
      <w:r>
        <w:t xml:space="preserve"> 30, 2026, and </w:t>
      </w:r>
      <w:proofErr w:type="spellStart"/>
      <w:r>
        <w:t>for</w:t>
      </w:r>
      <w:proofErr w:type="spellEnd"/>
      <w:r>
        <w:t xml:space="preserve"> </w:t>
      </w:r>
      <w:proofErr w:type="spellStart"/>
      <w:r>
        <w:t>other</w:t>
      </w:r>
      <w:proofErr w:type="spellEnd"/>
      <w:r>
        <w:t xml:space="preserve"> </w:t>
      </w:r>
      <w:proofErr w:type="spellStart"/>
      <w:r>
        <w:t>purposes</w:t>
      </w:r>
      <w:proofErr w:type="spellEnd"/>
      <w:r>
        <w:t xml:space="preserve">. </w:t>
      </w:r>
    </w:p>
    <w:p w14:paraId="6607E18C" w14:textId="77777777" w:rsidR="00825136" w:rsidRDefault="00825136" w:rsidP="00825136">
      <w:r>
        <w:t xml:space="preserve">Obtenido de House.gov: https://appropriations.house.gov/sites/ev </w:t>
      </w:r>
    </w:p>
    <w:p w14:paraId="5764B357" w14:textId="77777777" w:rsidR="00825136" w:rsidRDefault="00825136" w:rsidP="00825136">
      <w:r>
        <w:t xml:space="preserve">U.S. </w:t>
      </w:r>
      <w:proofErr w:type="spellStart"/>
      <w:r>
        <w:t>Congress</w:t>
      </w:r>
      <w:proofErr w:type="spellEnd"/>
      <w:r>
        <w:t xml:space="preserve">. (1992). Cuban </w:t>
      </w:r>
      <w:proofErr w:type="spellStart"/>
      <w:r>
        <w:t>Democracy</w:t>
      </w:r>
      <w:proofErr w:type="spellEnd"/>
      <w:r>
        <w:t xml:space="preserve"> </w:t>
      </w:r>
      <w:proofErr w:type="spellStart"/>
      <w:r>
        <w:t>Act</w:t>
      </w:r>
      <w:proofErr w:type="spellEnd"/>
      <w:r>
        <w:t xml:space="preserve"> </w:t>
      </w:r>
      <w:proofErr w:type="spellStart"/>
      <w:r>
        <w:t>of</w:t>
      </w:r>
      <w:proofErr w:type="spellEnd"/>
      <w:r>
        <w:t xml:space="preserve"> </w:t>
      </w:r>
      <w:proofErr w:type="gramStart"/>
      <w:r>
        <w:t>1992 .</w:t>
      </w:r>
      <w:proofErr w:type="gramEnd"/>
      <w:r>
        <w:t xml:space="preserve"> Obtenido de Congress.gov: https://www.congress.gov/bill/102nd-congress/house-bill/5323#:~:text=Cuban%20Democracy%20Act%20of%201992%20%2D%20Sets%20forth%20U.S.%20policy%20with,manner%20consistent%20with%20this%20Act. </w:t>
      </w:r>
    </w:p>
    <w:p w14:paraId="4D40F7A2" w14:textId="77777777" w:rsidR="00825136" w:rsidRDefault="00825136" w:rsidP="00825136">
      <w:r>
        <w:t xml:space="preserve">8  </w:t>
      </w:r>
    </w:p>
    <w:p w14:paraId="5068D253" w14:textId="77777777" w:rsidR="00825136" w:rsidRDefault="00825136" w:rsidP="00825136">
      <w:r>
        <w:t xml:space="preserve">U.S. </w:t>
      </w:r>
      <w:proofErr w:type="spellStart"/>
      <w:r>
        <w:t>Congress</w:t>
      </w:r>
      <w:proofErr w:type="spellEnd"/>
      <w:r>
        <w:t xml:space="preserve">. (1996). Cuban Liberty and </w:t>
      </w:r>
      <w:proofErr w:type="spellStart"/>
      <w:r>
        <w:t>Democratic</w:t>
      </w:r>
      <w:proofErr w:type="spellEnd"/>
      <w:r>
        <w:t xml:space="preserve"> </w:t>
      </w:r>
      <w:proofErr w:type="spellStart"/>
      <w:r>
        <w:t>Solidarity</w:t>
      </w:r>
      <w:proofErr w:type="spellEnd"/>
      <w:r>
        <w:t xml:space="preserve"> </w:t>
      </w:r>
      <w:proofErr w:type="spellStart"/>
      <w:r>
        <w:t>Act</w:t>
      </w:r>
      <w:proofErr w:type="spellEnd"/>
      <w:r>
        <w:t xml:space="preserve">. Obtenido de </w:t>
      </w:r>
      <w:proofErr w:type="spellStart"/>
      <w:r>
        <w:t>Department</w:t>
      </w:r>
      <w:proofErr w:type="spellEnd"/>
      <w:r>
        <w:t xml:space="preserve"> </w:t>
      </w:r>
      <w:proofErr w:type="spellStart"/>
      <w:r>
        <w:t>of</w:t>
      </w:r>
      <w:proofErr w:type="spellEnd"/>
      <w:r>
        <w:t xml:space="preserve"> </w:t>
      </w:r>
      <w:proofErr w:type="spellStart"/>
      <w:r>
        <w:t>the</w:t>
      </w:r>
      <w:proofErr w:type="spellEnd"/>
      <w:r>
        <w:t xml:space="preserve"> </w:t>
      </w:r>
      <w:proofErr w:type="spellStart"/>
      <w:r>
        <w:t>Treasury</w:t>
      </w:r>
      <w:proofErr w:type="spellEnd"/>
      <w:r>
        <w:t xml:space="preserve">: http://www.treasury.gov/resource-center/sanctions/Documents/libertad.pdf </w:t>
      </w:r>
    </w:p>
    <w:p w14:paraId="60599723" w14:textId="77777777" w:rsidR="00825136" w:rsidRDefault="00825136" w:rsidP="00825136">
      <w:r>
        <w:t xml:space="preserve">U.S. </w:t>
      </w:r>
      <w:proofErr w:type="spellStart"/>
      <w:r>
        <w:t>Congressman</w:t>
      </w:r>
      <w:proofErr w:type="spellEnd"/>
      <w:r>
        <w:t xml:space="preserve"> Mario Diaz-Balart </w:t>
      </w:r>
      <w:proofErr w:type="spellStart"/>
      <w:r>
        <w:t>Press</w:t>
      </w:r>
      <w:proofErr w:type="spellEnd"/>
      <w:r>
        <w:t xml:space="preserve"> </w:t>
      </w:r>
      <w:proofErr w:type="spellStart"/>
      <w:r>
        <w:t>Release</w:t>
      </w:r>
      <w:proofErr w:type="spellEnd"/>
      <w:r>
        <w:t xml:space="preserve">. (18 de septiembre de 2025). Díaz-Balart Hosts Virtual </w:t>
      </w:r>
      <w:proofErr w:type="spellStart"/>
      <w:r>
        <w:t>National</w:t>
      </w:r>
      <w:proofErr w:type="spellEnd"/>
      <w:r>
        <w:t xml:space="preserve"> Security Briefing </w:t>
      </w:r>
      <w:proofErr w:type="spellStart"/>
      <w:r>
        <w:t>Exposing</w:t>
      </w:r>
      <w:proofErr w:type="spellEnd"/>
      <w:r>
        <w:t xml:space="preserve"> </w:t>
      </w:r>
      <w:proofErr w:type="spellStart"/>
      <w:r>
        <w:t>Presence</w:t>
      </w:r>
      <w:proofErr w:type="spellEnd"/>
      <w:r>
        <w:t xml:space="preserve"> </w:t>
      </w:r>
      <w:proofErr w:type="spellStart"/>
      <w:r>
        <w:t>of</w:t>
      </w:r>
      <w:proofErr w:type="spellEnd"/>
      <w:r>
        <w:t xml:space="preserve"> Cuban </w:t>
      </w:r>
      <w:proofErr w:type="spellStart"/>
      <w:r>
        <w:t>Regime</w:t>
      </w:r>
      <w:proofErr w:type="spellEnd"/>
      <w:r>
        <w:t xml:space="preserve"> </w:t>
      </w:r>
      <w:proofErr w:type="spellStart"/>
      <w:r>
        <w:t>Troops</w:t>
      </w:r>
      <w:proofErr w:type="spellEnd"/>
      <w:r>
        <w:t xml:space="preserve"> </w:t>
      </w:r>
      <w:proofErr w:type="spellStart"/>
      <w:r>
        <w:t>Fighting</w:t>
      </w:r>
      <w:proofErr w:type="spellEnd"/>
      <w:r>
        <w:t xml:space="preserve"> </w:t>
      </w:r>
      <w:proofErr w:type="spellStart"/>
      <w:r>
        <w:t>for</w:t>
      </w:r>
      <w:proofErr w:type="spellEnd"/>
      <w:r>
        <w:t xml:space="preserve"> </w:t>
      </w:r>
      <w:proofErr w:type="spellStart"/>
      <w:r>
        <w:t>Russia</w:t>
      </w:r>
      <w:proofErr w:type="spellEnd"/>
      <w:r>
        <w:t xml:space="preserve"> in </w:t>
      </w:r>
      <w:proofErr w:type="spellStart"/>
      <w:r>
        <w:t>Ukraine</w:t>
      </w:r>
      <w:proofErr w:type="spellEnd"/>
      <w:r>
        <w:t xml:space="preserve">. </w:t>
      </w:r>
    </w:p>
    <w:p w14:paraId="68080383" w14:textId="77777777" w:rsidR="00825136" w:rsidRDefault="00825136" w:rsidP="00825136">
      <w:r>
        <w:t xml:space="preserve">Obtenido de U.S. </w:t>
      </w:r>
      <w:proofErr w:type="spellStart"/>
      <w:r>
        <w:t>Congressman</w:t>
      </w:r>
      <w:proofErr w:type="spellEnd"/>
      <w:r>
        <w:t xml:space="preserve"> Mario Diaz-Balart: https://mariodiazbalart.house.gov/media-center/press-releases/diaz-balart-hosts-virtual-national-security-briefing-exposing-presence </w:t>
      </w:r>
    </w:p>
    <w:p w14:paraId="167BA4B7" w14:textId="77777777" w:rsidR="00825136" w:rsidRDefault="00825136" w:rsidP="00825136">
      <w:r>
        <w:t xml:space="preserve">U.S. House </w:t>
      </w:r>
      <w:proofErr w:type="spellStart"/>
      <w:r>
        <w:t>of</w:t>
      </w:r>
      <w:proofErr w:type="spellEnd"/>
      <w:r>
        <w:t xml:space="preserve"> Representatives. (2025a). </w:t>
      </w:r>
      <w:proofErr w:type="spellStart"/>
      <w:r>
        <w:t>Committees</w:t>
      </w:r>
      <w:proofErr w:type="spellEnd"/>
      <w:r>
        <w:t xml:space="preserve">. Obtenido de U.S. House </w:t>
      </w:r>
      <w:proofErr w:type="spellStart"/>
      <w:r>
        <w:t>of</w:t>
      </w:r>
      <w:proofErr w:type="spellEnd"/>
      <w:r>
        <w:t xml:space="preserve"> Representatives: https://www.house.gov/committees </w:t>
      </w:r>
    </w:p>
    <w:p w14:paraId="206AB814" w14:textId="77777777" w:rsidR="00825136" w:rsidRDefault="00825136" w:rsidP="00825136">
      <w:r>
        <w:t xml:space="preserve">U.S. Representative Kathy Castor </w:t>
      </w:r>
      <w:proofErr w:type="spellStart"/>
      <w:r>
        <w:t>Press</w:t>
      </w:r>
      <w:proofErr w:type="spellEnd"/>
      <w:r>
        <w:t xml:space="preserve"> </w:t>
      </w:r>
      <w:proofErr w:type="spellStart"/>
      <w:r>
        <w:t>Release</w:t>
      </w:r>
      <w:proofErr w:type="spellEnd"/>
      <w:r>
        <w:t xml:space="preserve">. (28 de abril de 2025). Tampa </w:t>
      </w:r>
      <w:proofErr w:type="spellStart"/>
      <w:r>
        <w:t>mother</w:t>
      </w:r>
      <w:proofErr w:type="spellEnd"/>
      <w:r>
        <w:t xml:space="preserve"> </w:t>
      </w:r>
      <w:proofErr w:type="spellStart"/>
      <w:r>
        <w:t>torn</w:t>
      </w:r>
      <w:proofErr w:type="spellEnd"/>
      <w:r>
        <w:t xml:space="preserve"> </w:t>
      </w:r>
      <w:proofErr w:type="spellStart"/>
      <w:r>
        <w:t>from</w:t>
      </w:r>
      <w:proofErr w:type="spellEnd"/>
      <w:r>
        <w:t xml:space="preserve"> </w:t>
      </w:r>
      <w:proofErr w:type="spellStart"/>
      <w:r>
        <w:t>family</w:t>
      </w:r>
      <w:proofErr w:type="spellEnd"/>
      <w:r>
        <w:t xml:space="preserve">; Rep. Kathy castor urges </w:t>
      </w:r>
      <w:proofErr w:type="spellStart"/>
      <w:r>
        <w:t>swift</w:t>
      </w:r>
      <w:proofErr w:type="spellEnd"/>
      <w:r>
        <w:t xml:space="preserve"> </w:t>
      </w:r>
      <w:proofErr w:type="spellStart"/>
      <w:r>
        <w:t>action</w:t>
      </w:r>
      <w:proofErr w:type="spellEnd"/>
      <w:r>
        <w:t xml:space="preserve"> </w:t>
      </w:r>
      <w:proofErr w:type="spellStart"/>
      <w:r>
        <w:t>to</w:t>
      </w:r>
      <w:proofErr w:type="spellEnd"/>
      <w:r>
        <w:t xml:space="preserve"> </w:t>
      </w:r>
      <w:proofErr w:type="spellStart"/>
      <w:r>
        <w:t>reunite</w:t>
      </w:r>
      <w:proofErr w:type="spellEnd"/>
      <w:proofErr w:type="gramStart"/>
      <w:r>
        <w:t>. .</w:t>
      </w:r>
      <w:proofErr w:type="gramEnd"/>
      <w:r>
        <w:t xml:space="preserve"> </w:t>
      </w:r>
    </w:p>
    <w:p w14:paraId="3924A890" w14:textId="77777777" w:rsidR="00825136" w:rsidRDefault="00825136" w:rsidP="00825136">
      <w:r>
        <w:t xml:space="preserve">Obtenido de U.S. Representative Kathy Castor: https://castor.house.gov/news/documentsingle.aspx?DocumentID=404899 </w:t>
      </w:r>
    </w:p>
    <w:p w14:paraId="4E637939" w14:textId="77777777" w:rsidR="00825136" w:rsidRDefault="00825136" w:rsidP="00825136">
      <w:r>
        <w:t xml:space="preserve">U.S. </w:t>
      </w:r>
      <w:proofErr w:type="spellStart"/>
      <w:r>
        <w:t>Senator</w:t>
      </w:r>
      <w:proofErr w:type="spellEnd"/>
      <w:r>
        <w:t xml:space="preserve"> Rick Scott </w:t>
      </w:r>
      <w:proofErr w:type="spellStart"/>
      <w:r>
        <w:t>Press</w:t>
      </w:r>
      <w:proofErr w:type="spellEnd"/>
      <w:r>
        <w:t xml:space="preserve"> </w:t>
      </w:r>
      <w:proofErr w:type="spellStart"/>
      <w:r>
        <w:t>Releases</w:t>
      </w:r>
      <w:proofErr w:type="spellEnd"/>
      <w:r>
        <w:t xml:space="preserve">. (7 de febrero de 2025). Sen. Rick Scott reintroduces DEMOCRACIA </w:t>
      </w:r>
      <w:proofErr w:type="spellStart"/>
      <w:r>
        <w:t>act</w:t>
      </w:r>
      <w:proofErr w:type="spellEnd"/>
      <w:r>
        <w:t xml:space="preserve"> </w:t>
      </w:r>
      <w:proofErr w:type="spellStart"/>
      <w:r>
        <w:t>sanctioning</w:t>
      </w:r>
      <w:proofErr w:type="spellEnd"/>
      <w:r>
        <w:t xml:space="preserve"> </w:t>
      </w:r>
      <w:proofErr w:type="spellStart"/>
      <w:r>
        <w:t>communist</w:t>
      </w:r>
      <w:proofErr w:type="spellEnd"/>
      <w:r>
        <w:t xml:space="preserve"> Cuban </w:t>
      </w:r>
      <w:proofErr w:type="spellStart"/>
      <w:r>
        <w:t>regime</w:t>
      </w:r>
      <w:proofErr w:type="spellEnd"/>
      <w:r>
        <w:t xml:space="preserve"> </w:t>
      </w:r>
      <w:proofErr w:type="spellStart"/>
      <w:r>
        <w:t>for</w:t>
      </w:r>
      <w:proofErr w:type="spellEnd"/>
      <w:r>
        <w:t xml:space="preserve"> human </w:t>
      </w:r>
      <w:proofErr w:type="spellStart"/>
      <w:r>
        <w:t>rights</w:t>
      </w:r>
      <w:proofErr w:type="spellEnd"/>
      <w:r>
        <w:t xml:space="preserve"> abuses. Obtenido de U.S. </w:t>
      </w:r>
      <w:proofErr w:type="spellStart"/>
      <w:r>
        <w:t>Senator</w:t>
      </w:r>
      <w:proofErr w:type="spellEnd"/>
      <w:r>
        <w:t xml:space="preserve"> Rick Scott: https://www.rickscott.senate.gov/2025/2/sen-rick-scott-reintroduces </w:t>
      </w:r>
    </w:p>
    <w:p w14:paraId="592E6289" w14:textId="77777777" w:rsidR="00825136" w:rsidRDefault="00825136" w:rsidP="00825136">
      <w:proofErr w:type="spellStart"/>
      <w:r>
        <w:t>United</w:t>
      </w:r>
      <w:proofErr w:type="spellEnd"/>
      <w:r>
        <w:t xml:space="preserve"> </w:t>
      </w:r>
      <w:proofErr w:type="spellStart"/>
      <w:r>
        <w:t>States</w:t>
      </w:r>
      <w:proofErr w:type="spellEnd"/>
      <w:r>
        <w:t xml:space="preserve"> </w:t>
      </w:r>
      <w:proofErr w:type="spellStart"/>
      <w:r>
        <w:t>Senate</w:t>
      </w:r>
      <w:proofErr w:type="spellEnd"/>
      <w:r>
        <w:t xml:space="preserve">. (27 de diciembre de 2024). </w:t>
      </w:r>
      <w:proofErr w:type="spellStart"/>
      <w:r>
        <w:t>About</w:t>
      </w:r>
      <w:proofErr w:type="spellEnd"/>
      <w:r>
        <w:t xml:space="preserve"> </w:t>
      </w:r>
      <w:proofErr w:type="spellStart"/>
      <w:r>
        <w:t>Filibusters</w:t>
      </w:r>
      <w:proofErr w:type="spellEnd"/>
      <w:r>
        <w:t xml:space="preserve"> and </w:t>
      </w:r>
      <w:proofErr w:type="spellStart"/>
      <w:r>
        <w:t>Cloture</w:t>
      </w:r>
      <w:proofErr w:type="spellEnd"/>
      <w:r>
        <w:t xml:space="preserve">. Obtenido de Senate.gov: https://www.senate.gov/about/powers-procedures/filibusters-cloture.htm </w:t>
      </w:r>
    </w:p>
    <w:p w14:paraId="63871203" w14:textId="77777777" w:rsidR="00825136" w:rsidRDefault="00825136" w:rsidP="00825136">
      <w:proofErr w:type="spellStart"/>
      <w:r>
        <w:t>United</w:t>
      </w:r>
      <w:proofErr w:type="spellEnd"/>
      <w:r>
        <w:t xml:space="preserve"> </w:t>
      </w:r>
      <w:proofErr w:type="spellStart"/>
      <w:r>
        <w:t>States</w:t>
      </w:r>
      <w:proofErr w:type="spellEnd"/>
      <w:r>
        <w:t xml:space="preserve"> </w:t>
      </w:r>
      <w:proofErr w:type="spellStart"/>
      <w:r>
        <w:t>Senate</w:t>
      </w:r>
      <w:proofErr w:type="spellEnd"/>
      <w:r>
        <w:t xml:space="preserve">. (24 de febrero de 2025a). </w:t>
      </w:r>
      <w:proofErr w:type="spellStart"/>
      <w:r>
        <w:t>Party</w:t>
      </w:r>
      <w:proofErr w:type="spellEnd"/>
      <w:r>
        <w:t xml:space="preserve"> </w:t>
      </w:r>
      <w:proofErr w:type="spellStart"/>
      <w:r>
        <w:t>Division</w:t>
      </w:r>
      <w:proofErr w:type="spellEnd"/>
      <w:r>
        <w:t xml:space="preserve">. Obtenido de Senate.gov: https://www.senate.gov/history/partydiv.htm </w:t>
      </w:r>
    </w:p>
    <w:p w14:paraId="4FCADAAD" w14:textId="77777777" w:rsidR="00825136" w:rsidRDefault="00825136" w:rsidP="00825136">
      <w:proofErr w:type="spellStart"/>
      <w:r>
        <w:lastRenderedPageBreak/>
        <w:t>United</w:t>
      </w:r>
      <w:proofErr w:type="spellEnd"/>
      <w:r>
        <w:t xml:space="preserve"> </w:t>
      </w:r>
      <w:proofErr w:type="spellStart"/>
      <w:r>
        <w:t>States</w:t>
      </w:r>
      <w:proofErr w:type="spellEnd"/>
      <w:r>
        <w:t xml:space="preserve"> </w:t>
      </w:r>
      <w:proofErr w:type="spellStart"/>
      <w:r>
        <w:t>Senate</w:t>
      </w:r>
      <w:proofErr w:type="spellEnd"/>
      <w:r>
        <w:t xml:space="preserve">. (29 de octubre de 2025b). </w:t>
      </w:r>
      <w:proofErr w:type="spellStart"/>
      <w:r>
        <w:t>Committee</w:t>
      </w:r>
      <w:proofErr w:type="spellEnd"/>
      <w:r>
        <w:t xml:space="preserve"> </w:t>
      </w:r>
      <w:proofErr w:type="spellStart"/>
      <w:r>
        <w:t>Assignments</w:t>
      </w:r>
      <w:proofErr w:type="spellEnd"/>
      <w:r>
        <w:t xml:space="preserve"> </w:t>
      </w:r>
      <w:proofErr w:type="spellStart"/>
      <w:r>
        <w:t>of</w:t>
      </w:r>
      <w:proofErr w:type="spellEnd"/>
      <w:r>
        <w:t xml:space="preserve"> </w:t>
      </w:r>
      <w:proofErr w:type="spellStart"/>
      <w:r>
        <w:t>the</w:t>
      </w:r>
      <w:proofErr w:type="spellEnd"/>
      <w:r>
        <w:t xml:space="preserve"> 119th </w:t>
      </w:r>
      <w:proofErr w:type="spellStart"/>
      <w:r>
        <w:t>congress</w:t>
      </w:r>
      <w:proofErr w:type="spellEnd"/>
      <w:r>
        <w:t xml:space="preserve">. </w:t>
      </w:r>
    </w:p>
    <w:p w14:paraId="3433F3AB" w14:textId="77777777" w:rsidR="00825136" w:rsidRDefault="00825136" w:rsidP="00825136">
      <w:r>
        <w:t xml:space="preserve">Obtenido de Senate.gov: https://www.senate.gov/general/committee_assignments/assignments.htm </w:t>
      </w:r>
    </w:p>
    <w:p w14:paraId="4817B246" w14:textId="77777777" w:rsidR="00825136" w:rsidRDefault="00825136" w:rsidP="00825136">
      <w:proofErr w:type="spellStart"/>
      <w:r>
        <w:t>Yilek</w:t>
      </w:r>
      <w:proofErr w:type="spellEnd"/>
      <w:r>
        <w:t xml:space="preserve">, C. (2 de enero de 2025). </w:t>
      </w:r>
      <w:proofErr w:type="spellStart"/>
      <w:r>
        <w:t>The</w:t>
      </w:r>
      <w:proofErr w:type="spellEnd"/>
      <w:r>
        <w:t xml:space="preserve"> 119th </w:t>
      </w:r>
      <w:proofErr w:type="spellStart"/>
      <w:r>
        <w:t>Congress</w:t>
      </w:r>
      <w:proofErr w:type="spellEnd"/>
      <w:r>
        <w:t xml:space="preserve"> </w:t>
      </w:r>
      <w:proofErr w:type="spellStart"/>
      <w:r>
        <w:t>begins</w:t>
      </w:r>
      <w:proofErr w:type="spellEnd"/>
      <w:r>
        <w:t xml:space="preserve"> </w:t>
      </w:r>
      <w:proofErr w:type="spellStart"/>
      <w:r>
        <w:t>today</w:t>
      </w:r>
      <w:proofErr w:type="spellEnd"/>
      <w:r>
        <w:t xml:space="preserve">. </w:t>
      </w:r>
      <w:proofErr w:type="spellStart"/>
      <w:r>
        <w:t>Here’s</w:t>
      </w:r>
      <w:proofErr w:type="spellEnd"/>
      <w:r>
        <w:t xml:space="preserve"> </w:t>
      </w:r>
      <w:proofErr w:type="spellStart"/>
      <w:r>
        <w:t>what</w:t>
      </w:r>
      <w:proofErr w:type="spellEnd"/>
      <w:r>
        <w:t xml:space="preserve"> </w:t>
      </w:r>
      <w:proofErr w:type="spellStart"/>
      <w:r>
        <w:t>to</w:t>
      </w:r>
      <w:proofErr w:type="spellEnd"/>
      <w:r>
        <w:t xml:space="preserve"> </w:t>
      </w:r>
      <w:proofErr w:type="spellStart"/>
      <w:r>
        <w:t>know</w:t>
      </w:r>
      <w:proofErr w:type="spellEnd"/>
      <w:r>
        <w:t xml:space="preserve"> </w:t>
      </w:r>
      <w:proofErr w:type="spellStart"/>
      <w:r>
        <w:t>for</w:t>
      </w:r>
      <w:proofErr w:type="spellEnd"/>
      <w:r>
        <w:t xml:space="preserve"> </w:t>
      </w:r>
      <w:proofErr w:type="spellStart"/>
      <w:r>
        <w:t>the</w:t>
      </w:r>
      <w:proofErr w:type="spellEnd"/>
      <w:r>
        <w:t xml:space="preserve"> 2025 </w:t>
      </w:r>
      <w:proofErr w:type="spellStart"/>
      <w:proofErr w:type="gramStart"/>
      <w:r>
        <w:t>session</w:t>
      </w:r>
      <w:proofErr w:type="spellEnd"/>
      <w:r>
        <w:t xml:space="preserve"> .</w:t>
      </w:r>
      <w:proofErr w:type="gramEnd"/>
      <w:r>
        <w:t xml:space="preserve"> Obtenido de CBS News: https://www.cbsnews.com/news/new-congress-2025-what-to-know/ </w:t>
      </w:r>
    </w:p>
    <w:p w14:paraId="501F0863" w14:textId="77777777" w:rsidR="00825136" w:rsidRDefault="00825136" w:rsidP="00825136">
      <w:r>
        <w:t xml:space="preserve"> </w:t>
      </w:r>
    </w:p>
    <w:p w14:paraId="51919974" w14:textId="77777777" w:rsidR="00825136" w:rsidRDefault="00825136" w:rsidP="00825136">
      <w:r>
        <w:t xml:space="preserve"> </w:t>
      </w:r>
    </w:p>
    <w:p w14:paraId="59B8C8A9" w14:textId="77777777" w:rsidR="00825136" w:rsidRDefault="00825136" w:rsidP="00825136">
      <w:r>
        <w:t xml:space="preserve">9  </w:t>
      </w:r>
    </w:p>
    <w:p w14:paraId="20F6ED36" w14:textId="77777777" w:rsidR="00825136" w:rsidRDefault="00825136" w:rsidP="00825136">
      <w:r>
        <w:t xml:space="preserve">Anexo 1. Resumen de las acciones legislativas documentadas entre enero y septiembre de 2025 en el 119º Congreso de </w:t>
      </w:r>
      <w:proofErr w:type="gramStart"/>
      <w:r>
        <w:t>EE.UU</w:t>
      </w:r>
      <w:proofErr w:type="gramEnd"/>
      <w:r>
        <w:t xml:space="preserve">: </w:t>
      </w:r>
    </w:p>
    <w:p w14:paraId="3BF70716" w14:textId="77777777" w:rsidR="00825136" w:rsidRDefault="00825136" w:rsidP="00825136">
      <w:r>
        <w:t xml:space="preserve">Proyectos de Ley y Resoluciones: </w:t>
      </w:r>
    </w:p>
    <w:p w14:paraId="0ED7A200" w14:textId="77777777" w:rsidR="00825136" w:rsidRDefault="00825136" w:rsidP="00825136">
      <w:r>
        <w:t xml:space="preserve">•Proyectos de Ley: 12 en total (7 en el Senado y 5 en la Cámara de Representantes) </w:t>
      </w:r>
    </w:p>
    <w:p w14:paraId="016E86A9" w14:textId="77777777" w:rsidR="00825136" w:rsidRDefault="00825136" w:rsidP="00825136">
      <w:r>
        <w:t xml:space="preserve">1. Salazar (R-FL): H.R.450-FORCE </w:t>
      </w:r>
      <w:proofErr w:type="spellStart"/>
      <w:r>
        <w:t>Act</w:t>
      </w:r>
      <w:proofErr w:type="spellEnd"/>
      <w:r>
        <w:t xml:space="preserve">: Prohibiendo sacar a Cuba de lista de países que patrocina el terrorismo. (15 de enero) 2. </w:t>
      </w:r>
      <w:proofErr w:type="spellStart"/>
      <w:r>
        <w:t>Wyden</w:t>
      </w:r>
      <w:proofErr w:type="spellEnd"/>
      <w:r>
        <w:t xml:space="preserve"> (D-</w:t>
      </w:r>
      <w:proofErr w:type="spellStart"/>
      <w:r>
        <w:t>Oregon</w:t>
      </w:r>
      <w:proofErr w:type="spellEnd"/>
      <w:r>
        <w:t xml:space="preserve">): S.136-United </w:t>
      </w:r>
      <w:proofErr w:type="spellStart"/>
      <w:r>
        <w:t>States</w:t>
      </w:r>
      <w:proofErr w:type="spellEnd"/>
      <w:r>
        <w:t xml:space="preserve">-Cuba </w:t>
      </w:r>
      <w:proofErr w:type="spellStart"/>
      <w:r>
        <w:t>Trade</w:t>
      </w:r>
      <w:proofErr w:type="spellEnd"/>
      <w:r>
        <w:t xml:space="preserve"> </w:t>
      </w:r>
      <w:proofErr w:type="spellStart"/>
      <w:r>
        <w:t>Act</w:t>
      </w:r>
      <w:proofErr w:type="spellEnd"/>
      <w:r>
        <w:t xml:space="preserve"> </w:t>
      </w:r>
      <w:proofErr w:type="spellStart"/>
      <w:r>
        <w:t>of</w:t>
      </w:r>
      <w:proofErr w:type="spellEnd"/>
      <w:r>
        <w:t xml:space="preserve"> 2025: para levantar bloqueo a Cuba. (16 de enero) 3. Ted Cruz (R-TX): S.218-A </w:t>
      </w:r>
      <w:proofErr w:type="spellStart"/>
      <w:r>
        <w:t>bill</w:t>
      </w:r>
      <w:proofErr w:type="spellEnd"/>
      <w:r>
        <w:t xml:space="preserve"> </w:t>
      </w:r>
      <w:proofErr w:type="spellStart"/>
      <w:r>
        <w:t>to</w:t>
      </w:r>
      <w:proofErr w:type="spellEnd"/>
      <w:r>
        <w:t xml:space="preserve"> </w:t>
      </w:r>
      <w:proofErr w:type="spellStart"/>
      <w:r>
        <w:t>designate</w:t>
      </w:r>
      <w:proofErr w:type="spellEnd"/>
      <w:r>
        <w:t xml:space="preserve"> </w:t>
      </w:r>
      <w:proofErr w:type="spellStart"/>
      <w:r>
        <w:t>the</w:t>
      </w:r>
      <w:proofErr w:type="spellEnd"/>
      <w:r>
        <w:t xml:space="preserve"> </w:t>
      </w:r>
      <w:proofErr w:type="spellStart"/>
      <w:r>
        <w:t>area</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intersections</w:t>
      </w:r>
      <w:proofErr w:type="spellEnd"/>
      <w:r>
        <w:t xml:space="preserve"> </w:t>
      </w:r>
      <w:proofErr w:type="spellStart"/>
      <w:r>
        <w:t>of</w:t>
      </w:r>
      <w:proofErr w:type="spellEnd"/>
      <w:r>
        <w:t xml:space="preserve"> 16th Street, </w:t>
      </w:r>
      <w:proofErr w:type="spellStart"/>
      <w:r>
        <w:t>Northwest</w:t>
      </w:r>
      <w:proofErr w:type="spellEnd"/>
      <w:r>
        <w:t xml:space="preserve"> and Fuller Street, </w:t>
      </w:r>
      <w:proofErr w:type="spellStart"/>
      <w:r>
        <w:t>Northwest</w:t>
      </w:r>
      <w:proofErr w:type="spellEnd"/>
      <w:r>
        <w:t xml:space="preserve"> and 16th Street, </w:t>
      </w:r>
      <w:proofErr w:type="spellStart"/>
      <w:r>
        <w:t>Northwest</w:t>
      </w:r>
      <w:proofErr w:type="spellEnd"/>
      <w:r>
        <w:t xml:space="preserve"> and </w:t>
      </w:r>
      <w:proofErr w:type="spellStart"/>
      <w:r>
        <w:t>Euclid</w:t>
      </w:r>
      <w:proofErr w:type="spellEnd"/>
      <w:r>
        <w:t xml:space="preserve"> Street, </w:t>
      </w:r>
      <w:proofErr w:type="spellStart"/>
      <w:r>
        <w:t>Northwest</w:t>
      </w:r>
      <w:proofErr w:type="spellEnd"/>
      <w:r>
        <w:t xml:space="preserve"> in Washington, </w:t>
      </w:r>
      <w:proofErr w:type="spellStart"/>
      <w:r>
        <w:t>District</w:t>
      </w:r>
      <w:proofErr w:type="spellEnd"/>
      <w:r>
        <w:t xml:space="preserve"> </w:t>
      </w:r>
      <w:proofErr w:type="spellStart"/>
      <w:r>
        <w:t>of</w:t>
      </w:r>
      <w:proofErr w:type="spellEnd"/>
      <w:r>
        <w:t xml:space="preserve"> Columbia, as "Oswaldo Paya </w:t>
      </w:r>
      <w:proofErr w:type="spellStart"/>
      <w:r>
        <w:t>Way</w:t>
      </w:r>
      <w:proofErr w:type="spellEnd"/>
      <w:r>
        <w:t xml:space="preserve">": Designar con el nombre de Oswaldo </w:t>
      </w:r>
      <w:proofErr w:type="spellStart"/>
      <w:r>
        <w:t>Payá</w:t>
      </w:r>
      <w:proofErr w:type="spellEnd"/>
      <w:r>
        <w:t xml:space="preserve"> a la calle aledaña a embajada de Cuba en Washington. (23 de enero) 4. Scott (R-FL): S.488-DEMOCRACIA ACT: Sancionar a extranjeros involucrados en abusos a derechos humanos y corrupción en Cuba. (6 de febrero) 5. Scott (R-FL): S.834-Frank Connor and </w:t>
      </w:r>
      <w:proofErr w:type="spellStart"/>
      <w:r>
        <w:t>Trooper</w:t>
      </w:r>
      <w:proofErr w:type="spellEnd"/>
      <w:r>
        <w:t xml:space="preserve"> Werner Foerster </w:t>
      </w:r>
      <w:proofErr w:type="spellStart"/>
      <w:r>
        <w:t>Justice</w:t>
      </w:r>
      <w:proofErr w:type="spellEnd"/>
      <w:r>
        <w:t xml:space="preserve"> </w:t>
      </w:r>
      <w:proofErr w:type="spellStart"/>
      <w:r>
        <w:t>Act</w:t>
      </w:r>
      <w:proofErr w:type="spellEnd"/>
      <w:r>
        <w:t>: Solicitando extradición de “fugitivos norteamericanos en Cuba</w:t>
      </w:r>
      <w:proofErr w:type="gramStart"/>
      <w:r>
        <w:t>”.(</w:t>
      </w:r>
      <w:proofErr w:type="gramEnd"/>
      <w:r>
        <w:t xml:space="preserve"> 4 de </w:t>
      </w:r>
      <w:proofErr w:type="gramStart"/>
      <w:r>
        <w:t>marzo)  6</w:t>
      </w:r>
      <w:proofErr w:type="gramEnd"/>
      <w:r>
        <w:t xml:space="preserve">. Cohen (D-TN): H.R.2415-Baseball </w:t>
      </w:r>
      <w:proofErr w:type="spellStart"/>
      <w:r>
        <w:t>Diplomacy</w:t>
      </w:r>
      <w:proofErr w:type="spellEnd"/>
      <w:r>
        <w:t xml:space="preserve"> </w:t>
      </w:r>
      <w:proofErr w:type="spellStart"/>
      <w:r>
        <w:t>Act</w:t>
      </w:r>
      <w:proofErr w:type="spellEnd"/>
      <w:r>
        <w:t xml:space="preserve">: Facilitar participación de atletas cubanos en la temporada de béisbol en Estados Unidos, al ingresar a con visas de no inmigrante. (27 de marzo) 7. Scott (R-FL) y Blackburn (R-TN): S.1623-Countering </w:t>
      </w:r>
      <w:proofErr w:type="spellStart"/>
      <w:r>
        <w:t>Corrupt</w:t>
      </w:r>
      <w:proofErr w:type="spellEnd"/>
      <w:r>
        <w:t xml:space="preserve"> </w:t>
      </w:r>
      <w:proofErr w:type="spellStart"/>
      <w:r>
        <w:t>Political</w:t>
      </w:r>
      <w:proofErr w:type="spellEnd"/>
      <w:r>
        <w:t xml:space="preserve"> (CCP) </w:t>
      </w:r>
      <w:proofErr w:type="spellStart"/>
      <w:r>
        <w:t>Influence</w:t>
      </w:r>
      <w:proofErr w:type="spellEnd"/>
      <w:r>
        <w:t xml:space="preserve"> </w:t>
      </w:r>
      <w:proofErr w:type="spellStart"/>
      <w:r>
        <w:t>Act</w:t>
      </w:r>
      <w:proofErr w:type="spellEnd"/>
      <w:r>
        <w:t xml:space="preserve">: Exigir la notificación, con antelación, de reuniones de funcionarios de naciones “adversarias” con autoridades estadounidenses (6 de mayo) 8. </w:t>
      </w:r>
      <w:proofErr w:type="spellStart"/>
      <w:r>
        <w:t>Arrington</w:t>
      </w:r>
      <w:proofErr w:type="spellEnd"/>
      <w:r>
        <w:t xml:space="preserve"> (R-TX): H.R.1-One Big </w:t>
      </w:r>
      <w:proofErr w:type="spellStart"/>
      <w:r>
        <w:t>Beautiful</w:t>
      </w:r>
      <w:proofErr w:type="spellEnd"/>
      <w:r>
        <w:t xml:space="preserve"> Bill </w:t>
      </w:r>
      <w:proofErr w:type="spellStart"/>
      <w:r>
        <w:t>Act</w:t>
      </w:r>
      <w:proofErr w:type="spellEnd"/>
      <w:r>
        <w:t xml:space="preserve">: Reforma migratoria. (4 de julio) 9. Rep. Díaz-Balart (R-FL): H.R.4779-National Security, </w:t>
      </w:r>
      <w:proofErr w:type="spellStart"/>
      <w:r>
        <w:t>Department</w:t>
      </w:r>
      <w:proofErr w:type="spellEnd"/>
      <w:r>
        <w:t xml:space="preserve"> </w:t>
      </w:r>
      <w:proofErr w:type="spellStart"/>
      <w:r>
        <w:t>of</w:t>
      </w:r>
      <w:proofErr w:type="spellEnd"/>
      <w:r>
        <w:t xml:space="preserve"> </w:t>
      </w:r>
      <w:proofErr w:type="spellStart"/>
      <w:r>
        <w:t>State</w:t>
      </w:r>
      <w:proofErr w:type="spellEnd"/>
      <w:r>
        <w:t xml:space="preserve">, and </w:t>
      </w:r>
      <w:proofErr w:type="spellStart"/>
      <w:r>
        <w:t>Related</w:t>
      </w:r>
      <w:proofErr w:type="spellEnd"/>
      <w:r>
        <w:t xml:space="preserve"> </w:t>
      </w:r>
      <w:proofErr w:type="spellStart"/>
      <w:r>
        <w:t>Programs</w:t>
      </w:r>
      <w:proofErr w:type="spellEnd"/>
      <w:r>
        <w:t xml:space="preserve"> </w:t>
      </w:r>
      <w:proofErr w:type="spellStart"/>
      <w:r>
        <w:t>Appropriations</w:t>
      </w:r>
      <w:proofErr w:type="spellEnd"/>
      <w:r>
        <w:t xml:space="preserve"> </w:t>
      </w:r>
      <w:proofErr w:type="spellStart"/>
      <w:r>
        <w:t>Act</w:t>
      </w:r>
      <w:proofErr w:type="spellEnd"/>
      <w:r>
        <w:t xml:space="preserve"> (15 de julio) 10. </w:t>
      </w:r>
      <w:proofErr w:type="spellStart"/>
      <w:r>
        <w:t>Wicker</w:t>
      </w:r>
      <w:proofErr w:type="spellEnd"/>
      <w:r>
        <w:t xml:space="preserve"> (R-MS): S.2296-National Defense </w:t>
      </w:r>
      <w:proofErr w:type="spellStart"/>
      <w:r>
        <w:t>Authorization</w:t>
      </w:r>
      <w:proofErr w:type="spellEnd"/>
      <w:r>
        <w:t xml:space="preserve"> </w:t>
      </w:r>
      <w:proofErr w:type="spellStart"/>
      <w:r>
        <w:t>Act</w:t>
      </w:r>
      <w:proofErr w:type="spellEnd"/>
      <w:r>
        <w:t xml:space="preserve"> </w:t>
      </w:r>
      <w:proofErr w:type="spellStart"/>
      <w:r>
        <w:t>for</w:t>
      </w:r>
      <w:proofErr w:type="spellEnd"/>
      <w:r>
        <w:t xml:space="preserve"> Fiscal </w:t>
      </w:r>
      <w:proofErr w:type="spellStart"/>
      <w:r>
        <w:t>Year</w:t>
      </w:r>
      <w:proofErr w:type="spellEnd"/>
      <w:r>
        <w:t xml:space="preserve"> 2026 (15 de julio) 11. Cotton (R-AR): S.2342-Intelligence </w:t>
      </w:r>
      <w:proofErr w:type="spellStart"/>
      <w:r>
        <w:t>Authorization</w:t>
      </w:r>
      <w:proofErr w:type="spellEnd"/>
      <w:r>
        <w:t xml:space="preserve"> </w:t>
      </w:r>
      <w:proofErr w:type="spellStart"/>
      <w:r>
        <w:t>for</w:t>
      </w:r>
      <w:proofErr w:type="spellEnd"/>
      <w:r>
        <w:t xml:space="preserve"> Fiscal </w:t>
      </w:r>
      <w:proofErr w:type="spellStart"/>
      <w:r>
        <w:t>Year</w:t>
      </w:r>
      <w:proofErr w:type="spellEnd"/>
      <w:r>
        <w:t xml:space="preserve"> 2026 (17 de julio) 12. Calvert (R-CA): H.R. 4016-Making </w:t>
      </w:r>
      <w:proofErr w:type="spellStart"/>
      <w:r>
        <w:t>appropriations</w:t>
      </w:r>
      <w:proofErr w:type="spellEnd"/>
      <w:r>
        <w:t xml:space="preserve"> </w:t>
      </w:r>
      <w:proofErr w:type="spellStart"/>
      <w:r>
        <w:t>for</w:t>
      </w:r>
      <w:proofErr w:type="spellEnd"/>
      <w:r>
        <w:t xml:space="preserve"> </w:t>
      </w:r>
      <w:proofErr w:type="spellStart"/>
      <w:r>
        <w:t>the</w:t>
      </w:r>
      <w:proofErr w:type="spellEnd"/>
      <w:r>
        <w:t xml:space="preserve"> </w:t>
      </w:r>
      <w:proofErr w:type="spellStart"/>
      <w:r>
        <w:t>Department</w:t>
      </w:r>
      <w:proofErr w:type="spellEnd"/>
      <w:r>
        <w:t xml:space="preserve"> </w:t>
      </w:r>
      <w:proofErr w:type="spellStart"/>
      <w:r>
        <w:t>of</w:t>
      </w:r>
      <w:proofErr w:type="spellEnd"/>
      <w:r>
        <w:t xml:space="preserve"> Defense </w:t>
      </w:r>
      <w:proofErr w:type="spellStart"/>
      <w:r>
        <w:t>for</w:t>
      </w:r>
      <w:proofErr w:type="spellEnd"/>
      <w:r>
        <w:t xml:space="preserve"> </w:t>
      </w:r>
      <w:proofErr w:type="spellStart"/>
      <w:r>
        <w:t>the</w:t>
      </w:r>
      <w:proofErr w:type="spellEnd"/>
      <w:r>
        <w:t xml:space="preserve"> fiscal </w:t>
      </w:r>
      <w:proofErr w:type="spellStart"/>
      <w:r>
        <w:t>year</w:t>
      </w:r>
      <w:proofErr w:type="spellEnd"/>
      <w:r>
        <w:t xml:space="preserve"> </w:t>
      </w:r>
      <w:proofErr w:type="spellStart"/>
      <w:r>
        <w:t>ending</w:t>
      </w:r>
      <w:proofErr w:type="spellEnd"/>
      <w:r>
        <w:t xml:space="preserve"> </w:t>
      </w:r>
      <w:proofErr w:type="spellStart"/>
      <w:r>
        <w:t>September</w:t>
      </w:r>
      <w:proofErr w:type="spellEnd"/>
      <w:r>
        <w:t xml:space="preserve"> 30, 2026 (18 de julio) </w:t>
      </w:r>
    </w:p>
    <w:p w14:paraId="0830BEC4" w14:textId="77777777" w:rsidR="00825136" w:rsidRDefault="00825136" w:rsidP="00825136">
      <w:r>
        <w:t xml:space="preserve"> </w:t>
      </w:r>
    </w:p>
    <w:p w14:paraId="51130F9D" w14:textId="77777777" w:rsidR="00825136" w:rsidRDefault="00825136" w:rsidP="00825136">
      <w:r>
        <w:t xml:space="preserve">10  </w:t>
      </w:r>
    </w:p>
    <w:p w14:paraId="634AD808" w14:textId="77777777" w:rsidR="00825136" w:rsidRDefault="00825136" w:rsidP="00825136">
      <w:r>
        <w:t xml:space="preserve">•Resoluciones: 1 en total (Senado) </w:t>
      </w:r>
    </w:p>
    <w:p w14:paraId="494E92E8" w14:textId="77777777" w:rsidR="00825136" w:rsidRDefault="00825136" w:rsidP="00825136">
      <w:r>
        <w:lastRenderedPageBreak/>
        <w:t xml:space="preserve">1. </w:t>
      </w:r>
      <w:proofErr w:type="spellStart"/>
      <w:r>
        <w:t>Lankford</w:t>
      </w:r>
      <w:proofErr w:type="spellEnd"/>
      <w:r>
        <w:t xml:space="preserve"> (R-OK): </w:t>
      </w:r>
      <w:proofErr w:type="gramStart"/>
      <w:r>
        <w:t>S.Res</w:t>
      </w:r>
      <w:proofErr w:type="gramEnd"/>
      <w:r>
        <w:t xml:space="preserve">.52-A </w:t>
      </w:r>
      <w:proofErr w:type="spellStart"/>
      <w:r>
        <w:t>resolution</w:t>
      </w:r>
      <w:proofErr w:type="spellEnd"/>
      <w:r>
        <w:t xml:space="preserve"> </w:t>
      </w:r>
      <w:proofErr w:type="spellStart"/>
      <w:r>
        <w:t>recognizing</w:t>
      </w:r>
      <w:proofErr w:type="spellEnd"/>
      <w:r>
        <w:t xml:space="preserve"> </w:t>
      </w:r>
      <w:proofErr w:type="spellStart"/>
      <w:r>
        <w:t>religious</w:t>
      </w:r>
      <w:proofErr w:type="spellEnd"/>
      <w:r>
        <w:t xml:space="preserve"> </w:t>
      </w:r>
      <w:proofErr w:type="spellStart"/>
      <w:r>
        <w:t>freedom</w:t>
      </w:r>
      <w:proofErr w:type="spellEnd"/>
      <w:r>
        <w:t xml:space="preserve"> as a fundamental </w:t>
      </w:r>
      <w:proofErr w:type="spellStart"/>
      <w:r>
        <w:t>right</w:t>
      </w:r>
      <w:proofErr w:type="spellEnd"/>
      <w:r>
        <w:t xml:space="preserve">, </w:t>
      </w:r>
      <w:proofErr w:type="spellStart"/>
      <w:r>
        <w:t>expressing</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international</w:t>
      </w:r>
      <w:proofErr w:type="spellEnd"/>
      <w:r>
        <w:t xml:space="preserve"> </w:t>
      </w:r>
      <w:proofErr w:type="spellStart"/>
      <w:r>
        <w:t>religious</w:t>
      </w:r>
      <w:proofErr w:type="spellEnd"/>
      <w:r>
        <w:t xml:space="preserve"> </w:t>
      </w:r>
      <w:proofErr w:type="spellStart"/>
      <w:r>
        <w:t>freedom</w:t>
      </w:r>
      <w:proofErr w:type="spellEnd"/>
      <w:r>
        <w:t xml:space="preserve"> as a </w:t>
      </w:r>
      <w:proofErr w:type="spellStart"/>
      <w:r>
        <w:t>cornerstone</w:t>
      </w:r>
      <w:proofErr w:type="spellEnd"/>
      <w:r>
        <w:t xml:space="preserve"> </w:t>
      </w:r>
      <w:proofErr w:type="spellStart"/>
      <w:r>
        <w:t>of</w:t>
      </w:r>
      <w:proofErr w:type="spellEnd"/>
      <w:r>
        <w:t xml:space="preserve"> </w:t>
      </w:r>
      <w:proofErr w:type="spellStart"/>
      <w:r>
        <w:t>United</w:t>
      </w:r>
      <w:proofErr w:type="spellEnd"/>
      <w:r>
        <w:t xml:space="preserve"> </w:t>
      </w:r>
      <w:proofErr w:type="spellStart"/>
      <w:r>
        <w:t>States</w:t>
      </w:r>
      <w:proofErr w:type="spellEnd"/>
      <w:r>
        <w:t xml:space="preserve"> </w:t>
      </w:r>
      <w:proofErr w:type="spellStart"/>
      <w:r>
        <w:t>foreign</w:t>
      </w:r>
      <w:proofErr w:type="spellEnd"/>
      <w:r>
        <w:t xml:space="preserve"> </w:t>
      </w:r>
      <w:proofErr w:type="spellStart"/>
      <w:r>
        <w:t>policy</w:t>
      </w:r>
      <w:proofErr w:type="spellEnd"/>
      <w:r>
        <w:t xml:space="preserve">, and </w:t>
      </w:r>
      <w:proofErr w:type="spellStart"/>
      <w:r>
        <w:t>expressing</w:t>
      </w:r>
      <w:proofErr w:type="spellEnd"/>
      <w:r>
        <w:t xml:space="preserve"> </w:t>
      </w:r>
      <w:proofErr w:type="spellStart"/>
      <w:r>
        <w:t>concern</w:t>
      </w:r>
      <w:proofErr w:type="spellEnd"/>
      <w:r>
        <w:t xml:space="preserve"> </w:t>
      </w:r>
      <w:proofErr w:type="spellStart"/>
      <w:r>
        <w:t>over</w:t>
      </w:r>
      <w:proofErr w:type="spellEnd"/>
      <w:r>
        <w:t xml:space="preserve"> </w:t>
      </w:r>
      <w:proofErr w:type="spellStart"/>
      <w:r>
        <w:t>increased</w:t>
      </w:r>
      <w:proofErr w:type="spellEnd"/>
      <w:r>
        <w:t xml:space="preserve"> </w:t>
      </w:r>
      <w:proofErr w:type="spellStart"/>
      <w:r>
        <w:t>threats</w:t>
      </w:r>
      <w:proofErr w:type="spellEnd"/>
      <w:r>
        <w:t xml:space="preserve"> </w:t>
      </w:r>
      <w:proofErr w:type="spellStart"/>
      <w:r>
        <w:t>to</w:t>
      </w:r>
      <w:proofErr w:type="spellEnd"/>
      <w:r>
        <w:t xml:space="preserve"> and </w:t>
      </w:r>
      <w:proofErr w:type="spellStart"/>
      <w:r>
        <w:t>attacks</w:t>
      </w:r>
      <w:proofErr w:type="spellEnd"/>
      <w:r>
        <w:t xml:space="preserve"> </w:t>
      </w:r>
      <w:proofErr w:type="spellStart"/>
      <w:r>
        <w:t>on</w:t>
      </w:r>
      <w:proofErr w:type="spellEnd"/>
      <w:r>
        <w:t xml:space="preserve"> </w:t>
      </w:r>
      <w:proofErr w:type="spellStart"/>
      <w:r>
        <w:t>religious</w:t>
      </w:r>
      <w:proofErr w:type="spellEnd"/>
      <w:r>
        <w:t xml:space="preserve"> </w:t>
      </w:r>
      <w:proofErr w:type="spellStart"/>
      <w:r>
        <w:t>freedom</w:t>
      </w:r>
      <w:proofErr w:type="spellEnd"/>
      <w:r>
        <w:t xml:space="preserve"> </w:t>
      </w:r>
      <w:proofErr w:type="spellStart"/>
      <w:r>
        <w:t>around</w:t>
      </w:r>
      <w:proofErr w:type="spellEnd"/>
      <w:r>
        <w:t xml:space="preserve"> </w:t>
      </w:r>
      <w:proofErr w:type="spellStart"/>
      <w:r>
        <w:t>the</w:t>
      </w:r>
      <w:proofErr w:type="spellEnd"/>
      <w:r>
        <w:t xml:space="preserve"> </w:t>
      </w:r>
      <w:proofErr w:type="spellStart"/>
      <w:r>
        <w:t>world</w:t>
      </w:r>
      <w:proofErr w:type="spellEnd"/>
      <w:r>
        <w:t xml:space="preserve">: Reconociendo la libertad religiosa como derecho fundamental. Menciona a Cuba entre varios países de particular preocupación. (27 de marzo) </w:t>
      </w:r>
    </w:p>
    <w:p w14:paraId="6666AC9D" w14:textId="77777777" w:rsidR="00825136" w:rsidRDefault="00825136" w:rsidP="00825136">
      <w:r>
        <w:t xml:space="preserve">Audiencias legislativas: </w:t>
      </w:r>
    </w:p>
    <w:p w14:paraId="0BF8F72D" w14:textId="77777777" w:rsidR="00825136" w:rsidRDefault="00825136" w:rsidP="00825136">
      <w:r>
        <w:t xml:space="preserve">• Total de audiencias con mención a Cuba: 19 • Menciones de carácter negativo: 15 • Menciones de carácter neutro: 4 • Menciones de carácter positivo: 0 • Legisladores con mayor participación: Rick Scott (2), Carlos Giménez (3) </w:t>
      </w:r>
    </w:p>
    <w:p w14:paraId="692F41A7" w14:textId="77777777" w:rsidR="00825136" w:rsidRDefault="00825136" w:rsidP="00825136">
      <w:r>
        <w:t xml:space="preserve">Temas más recurrentes: Bases de espionaje chinas, GAESA, Síndrome de la Habana, brigadas médicas, terrorismo y fugitivos </w:t>
      </w:r>
    </w:p>
    <w:p w14:paraId="54F6885F" w14:textId="77777777" w:rsidR="00825136" w:rsidRDefault="00825136" w:rsidP="00825136">
      <w:r>
        <w:t xml:space="preserve">Resumen de declaraciones y comunicados: </w:t>
      </w:r>
    </w:p>
    <w:p w14:paraId="10DA8326" w14:textId="77777777" w:rsidR="00825136" w:rsidRDefault="00825136" w:rsidP="00825136">
      <w:r>
        <w:t xml:space="preserve">• Total de pronunciamientos documentados: 38 • Legisladores más activos: Carlos Giménez (11), Mario Díaz-Balart (10), María Elvira Salazar (8), Rick Scott (3) </w:t>
      </w:r>
    </w:p>
    <w:p w14:paraId="3479BF27" w14:textId="77777777" w:rsidR="005A247D" w:rsidRDefault="005A247D"/>
    <w:sectPr w:rsidR="005A24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36"/>
    <w:rsid w:val="005A247D"/>
    <w:rsid w:val="00825136"/>
    <w:rsid w:val="008E6D06"/>
    <w:rsid w:val="009C1C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D50D"/>
  <w15:chartTrackingRefBased/>
  <w15:docId w15:val="{3F8C19F4-EFF1-4347-A132-4EC29182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51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251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2513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2513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2513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251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51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51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51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513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2513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2513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2513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2513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251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51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51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5136"/>
    <w:rPr>
      <w:rFonts w:eastAsiaTheme="majorEastAsia" w:cstheme="majorBidi"/>
      <w:color w:val="272727" w:themeColor="text1" w:themeTint="D8"/>
    </w:rPr>
  </w:style>
  <w:style w:type="paragraph" w:styleId="Ttulo">
    <w:name w:val="Title"/>
    <w:basedOn w:val="Normal"/>
    <w:next w:val="Normal"/>
    <w:link w:val="TtuloCar"/>
    <w:uiPriority w:val="10"/>
    <w:qFormat/>
    <w:rsid w:val="00825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51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51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51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5136"/>
    <w:pPr>
      <w:spacing w:before="160"/>
      <w:jc w:val="center"/>
    </w:pPr>
    <w:rPr>
      <w:i/>
      <w:iCs/>
      <w:color w:val="404040" w:themeColor="text1" w:themeTint="BF"/>
    </w:rPr>
  </w:style>
  <w:style w:type="character" w:customStyle="1" w:styleId="CitaCar">
    <w:name w:val="Cita Car"/>
    <w:basedOn w:val="Fuentedeprrafopredeter"/>
    <w:link w:val="Cita"/>
    <w:uiPriority w:val="29"/>
    <w:rsid w:val="00825136"/>
    <w:rPr>
      <w:i/>
      <w:iCs/>
      <w:color w:val="404040" w:themeColor="text1" w:themeTint="BF"/>
    </w:rPr>
  </w:style>
  <w:style w:type="paragraph" w:styleId="Prrafodelista">
    <w:name w:val="List Paragraph"/>
    <w:basedOn w:val="Normal"/>
    <w:uiPriority w:val="34"/>
    <w:qFormat/>
    <w:rsid w:val="00825136"/>
    <w:pPr>
      <w:ind w:left="720"/>
      <w:contextualSpacing/>
    </w:pPr>
  </w:style>
  <w:style w:type="character" w:styleId="nfasisintenso">
    <w:name w:val="Intense Emphasis"/>
    <w:basedOn w:val="Fuentedeprrafopredeter"/>
    <w:uiPriority w:val="21"/>
    <w:qFormat/>
    <w:rsid w:val="00825136"/>
    <w:rPr>
      <w:i/>
      <w:iCs/>
      <w:color w:val="2F5496" w:themeColor="accent1" w:themeShade="BF"/>
    </w:rPr>
  </w:style>
  <w:style w:type="paragraph" w:styleId="Citadestacada">
    <w:name w:val="Intense Quote"/>
    <w:basedOn w:val="Normal"/>
    <w:next w:val="Normal"/>
    <w:link w:val="CitadestacadaCar"/>
    <w:uiPriority w:val="30"/>
    <w:qFormat/>
    <w:rsid w:val="00825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25136"/>
    <w:rPr>
      <w:i/>
      <w:iCs/>
      <w:color w:val="2F5496" w:themeColor="accent1" w:themeShade="BF"/>
    </w:rPr>
  </w:style>
  <w:style w:type="character" w:styleId="Referenciaintensa">
    <w:name w:val="Intense Reference"/>
    <w:basedOn w:val="Fuentedeprrafopredeter"/>
    <w:uiPriority w:val="32"/>
    <w:qFormat/>
    <w:rsid w:val="00825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3450</Words>
  <Characters>18976</Characters>
  <Application>Microsoft Office Word</Application>
  <DocSecurity>0</DocSecurity>
  <Lines>158</Lines>
  <Paragraphs>44</Paragraphs>
  <ScaleCrop>false</ScaleCrop>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Palacios</dc:creator>
  <cp:keywords/>
  <dc:description/>
  <cp:lastModifiedBy>Felipe Palacios</cp:lastModifiedBy>
  <cp:revision>1</cp:revision>
  <dcterms:created xsi:type="dcterms:W3CDTF">2025-12-19T16:02:00Z</dcterms:created>
  <dcterms:modified xsi:type="dcterms:W3CDTF">2025-12-19T16:03:00Z</dcterms:modified>
</cp:coreProperties>
</file>